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965F" w14:textId="40E9990F" w:rsidR="00D86237" w:rsidRPr="008C0629" w:rsidRDefault="001D008F" w:rsidP="001D008F">
      <w:pPr>
        <w:jc w:val="right"/>
        <w:rPr>
          <w:rFonts w:asciiTheme="majorEastAsia" w:eastAsiaTheme="majorEastAsia" w:hAnsiTheme="majorEastAsia" w:cs="Meiryo UI"/>
          <w:sz w:val="22"/>
        </w:rPr>
      </w:pPr>
      <w:r w:rsidRPr="008C0629">
        <w:rPr>
          <w:rFonts w:asciiTheme="majorEastAsia" w:eastAsiaTheme="majorEastAsia" w:hAnsiTheme="majorEastAsia" w:cs="Meiryo UI" w:hint="eastAsia"/>
          <w:sz w:val="22"/>
        </w:rPr>
        <w:t>平成</w:t>
      </w:r>
      <w:r w:rsidR="004868FD">
        <w:rPr>
          <w:rFonts w:asciiTheme="majorEastAsia" w:eastAsiaTheme="majorEastAsia" w:hAnsiTheme="majorEastAsia" w:cs="Meiryo UI" w:hint="eastAsia"/>
          <w:sz w:val="22"/>
        </w:rPr>
        <w:t>３０</w:t>
      </w:r>
      <w:r w:rsidRPr="008C0629">
        <w:rPr>
          <w:rFonts w:asciiTheme="majorEastAsia" w:eastAsiaTheme="majorEastAsia" w:hAnsiTheme="majorEastAsia" w:cs="Meiryo UI" w:hint="eastAsia"/>
          <w:sz w:val="22"/>
        </w:rPr>
        <w:t>年</w:t>
      </w:r>
      <w:r w:rsidR="00B745DB">
        <w:rPr>
          <w:rFonts w:asciiTheme="majorEastAsia" w:eastAsiaTheme="majorEastAsia" w:hAnsiTheme="majorEastAsia" w:cs="Meiryo UI" w:hint="eastAsia"/>
          <w:sz w:val="22"/>
        </w:rPr>
        <w:t>５</w:t>
      </w:r>
      <w:r w:rsidRPr="008C0629">
        <w:rPr>
          <w:rFonts w:asciiTheme="majorEastAsia" w:eastAsiaTheme="majorEastAsia" w:hAnsiTheme="majorEastAsia" w:cs="Meiryo UI" w:hint="eastAsia"/>
          <w:sz w:val="22"/>
        </w:rPr>
        <w:t>月</w:t>
      </w:r>
      <w:r w:rsidR="00B745DB">
        <w:rPr>
          <w:rFonts w:asciiTheme="majorEastAsia" w:eastAsiaTheme="majorEastAsia" w:hAnsiTheme="majorEastAsia" w:cs="Meiryo UI" w:hint="eastAsia"/>
          <w:sz w:val="22"/>
        </w:rPr>
        <w:t>９</w:t>
      </w:r>
      <w:bookmarkStart w:id="0" w:name="_GoBack"/>
      <w:bookmarkEnd w:id="0"/>
      <w:r w:rsidRPr="008C0629">
        <w:rPr>
          <w:rFonts w:asciiTheme="majorEastAsia" w:eastAsiaTheme="majorEastAsia" w:hAnsiTheme="majorEastAsia" w:cs="Meiryo UI" w:hint="eastAsia"/>
          <w:sz w:val="22"/>
        </w:rPr>
        <w:t>日</w:t>
      </w:r>
    </w:p>
    <w:p w14:paraId="0B5B9DDF" w14:textId="77777777" w:rsidR="004868FD" w:rsidRDefault="00283C22" w:rsidP="001D008F">
      <w:pPr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はつかいち福祉ねっと</w:t>
      </w:r>
    </w:p>
    <w:p w14:paraId="54C421F1" w14:textId="77777777" w:rsidR="00D86237" w:rsidRPr="00DF6580" w:rsidRDefault="00D86237" w:rsidP="001D008F">
      <w:pPr>
        <w:jc w:val="left"/>
        <w:rPr>
          <w:rFonts w:asciiTheme="majorEastAsia" w:eastAsiaTheme="majorEastAsia" w:hAnsiTheme="majorEastAsia" w:cs="Meiryo UI"/>
          <w:sz w:val="22"/>
        </w:rPr>
      </w:pPr>
      <w:r w:rsidRPr="00DF6580">
        <w:rPr>
          <w:rFonts w:asciiTheme="majorEastAsia" w:eastAsiaTheme="majorEastAsia" w:hAnsiTheme="majorEastAsia" w:cs="Meiryo UI" w:hint="eastAsia"/>
          <w:sz w:val="22"/>
        </w:rPr>
        <w:t>障がい別会議構成団体のみなさま</w:t>
      </w:r>
    </w:p>
    <w:p w14:paraId="035701A8" w14:textId="77777777" w:rsidR="00D86237" w:rsidRPr="00DF6580" w:rsidRDefault="00D86237" w:rsidP="00D86237">
      <w:pPr>
        <w:jc w:val="left"/>
        <w:rPr>
          <w:rFonts w:asciiTheme="majorEastAsia" w:eastAsiaTheme="majorEastAsia" w:hAnsiTheme="majorEastAsia" w:cs="Meiryo UI"/>
          <w:sz w:val="22"/>
        </w:rPr>
      </w:pPr>
    </w:p>
    <w:p w14:paraId="3BE73B1C" w14:textId="77777777" w:rsidR="00D86237" w:rsidRPr="00DF6580" w:rsidRDefault="00283C22" w:rsidP="004868FD">
      <w:pPr>
        <w:jc w:val="righ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はつかいち福祉ねっと</w:t>
      </w:r>
      <w:r w:rsidR="006D0CB2" w:rsidRPr="00DF6580">
        <w:rPr>
          <w:rFonts w:asciiTheme="majorEastAsia" w:eastAsiaTheme="majorEastAsia" w:hAnsiTheme="majorEastAsia" w:cs="Meiryo UI" w:hint="eastAsia"/>
          <w:sz w:val="22"/>
        </w:rPr>
        <w:t>事務局</w:t>
      </w:r>
    </w:p>
    <w:p w14:paraId="30D37A0A" w14:textId="77777777" w:rsidR="006D0CB2" w:rsidRPr="00283C22" w:rsidRDefault="006D0CB2" w:rsidP="00DF6580">
      <w:pPr>
        <w:rPr>
          <w:rFonts w:asciiTheme="majorEastAsia" w:eastAsiaTheme="majorEastAsia" w:hAnsiTheme="majorEastAsia" w:cs="Meiryo UI"/>
          <w:sz w:val="22"/>
        </w:rPr>
      </w:pPr>
    </w:p>
    <w:p w14:paraId="3BFD9572" w14:textId="77777777" w:rsidR="00BE4CEC" w:rsidRPr="00DF6580" w:rsidRDefault="00B344B7" w:rsidP="00C1586D">
      <w:pPr>
        <w:jc w:val="center"/>
        <w:rPr>
          <w:rFonts w:asciiTheme="majorEastAsia" w:eastAsiaTheme="majorEastAsia" w:hAnsiTheme="majorEastAsia" w:cs="Meiryo UI"/>
          <w:sz w:val="22"/>
        </w:rPr>
      </w:pPr>
      <w:r w:rsidRPr="00DF6580">
        <w:rPr>
          <w:rFonts w:asciiTheme="majorEastAsia" w:eastAsiaTheme="majorEastAsia" w:hAnsiTheme="majorEastAsia" w:cs="Meiryo UI" w:hint="eastAsia"/>
          <w:sz w:val="22"/>
        </w:rPr>
        <w:t>廿日市市民生委員児童委員協議会障がい者福祉部会研修会</w:t>
      </w:r>
      <w:r w:rsidR="005D18D0" w:rsidRPr="00DF6580">
        <w:rPr>
          <w:rFonts w:asciiTheme="majorEastAsia" w:eastAsiaTheme="majorEastAsia" w:hAnsiTheme="majorEastAsia" w:cs="Meiryo UI" w:hint="eastAsia"/>
          <w:sz w:val="22"/>
        </w:rPr>
        <w:t>ご案内</w:t>
      </w:r>
      <w:r w:rsidR="00283C22">
        <w:rPr>
          <w:rFonts w:asciiTheme="majorEastAsia" w:eastAsiaTheme="majorEastAsia" w:hAnsiTheme="majorEastAsia" w:cs="Meiryo UI" w:hint="eastAsia"/>
          <w:sz w:val="22"/>
        </w:rPr>
        <w:t>について</w:t>
      </w:r>
    </w:p>
    <w:p w14:paraId="0A5AF8A7" w14:textId="77777777" w:rsidR="00B344B7" w:rsidRPr="00DF6580" w:rsidRDefault="00B344B7">
      <w:pPr>
        <w:rPr>
          <w:rFonts w:asciiTheme="majorEastAsia" w:eastAsiaTheme="majorEastAsia" w:hAnsiTheme="majorEastAsia" w:cs="Meiryo UI"/>
          <w:sz w:val="22"/>
        </w:rPr>
      </w:pPr>
    </w:p>
    <w:p w14:paraId="5F01E805" w14:textId="77777777" w:rsidR="00E15254" w:rsidRDefault="00E15254" w:rsidP="00283C22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E15254">
        <w:rPr>
          <w:rFonts w:asciiTheme="majorEastAsia" w:eastAsiaTheme="majorEastAsia" w:hAnsiTheme="majorEastAsia" w:hint="eastAsia"/>
          <w:sz w:val="22"/>
        </w:rPr>
        <w:t>平素より、はつかいち福祉ねっとの取り組みに対しては、ご理解とご協力を賜り厚くお礼申し上げます。</w:t>
      </w:r>
    </w:p>
    <w:p w14:paraId="672F0159" w14:textId="77777777" w:rsidR="00DC7292" w:rsidRDefault="00757FDD" w:rsidP="00283C22">
      <w:pPr>
        <w:widowControl/>
        <w:ind w:firstLineChars="100" w:firstLine="220"/>
        <w:jc w:val="left"/>
        <w:rPr>
          <w:rFonts w:asciiTheme="majorEastAsia" w:eastAsiaTheme="majorEastAsia" w:hAnsiTheme="majorEastAsia" w:cs="Meiryo UI"/>
          <w:sz w:val="22"/>
        </w:rPr>
      </w:pPr>
      <w:r w:rsidRPr="00DF6580">
        <w:rPr>
          <w:rFonts w:asciiTheme="majorEastAsia" w:eastAsiaTheme="majorEastAsia" w:hAnsiTheme="majorEastAsia" w:hint="eastAsia"/>
          <w:sz w:val="22"/>
        </w:rPr>
        <w:t>さて、</w:t>
      </w:r>
      <w:r w:rsidRPr="00DF6580">
        <w:rPr>
          <w:rFonts w:asciiTheme="majorEastAsia" w:eastAsiaTheme="majorEastAsia" w:hAnsiTheme="majorEastAsia" w:cs="Meiryo UI" w:hint="eastAsia"/>
          <w:sz w:val="22"/>
        </w:rPr>
        <w:t>廿日</w:t>
      </w:r>
      <w:r w:rsidR="00102C77" w:rsidRPr="00DF6580">
        <w:rPr>
          <w:rFonts w:asciiTheme="majorEastAsia" w:eastAsiaTheme="majorEastAsia" w:hAnsiTheme="majorEastAsia" w:cs="Meiryo UI" w:hint="eastAsia"/>
          <w:sz w:val="22"/>
        </w:rPr>
        <w:t>市市民生委員児童委員協議会障がい</w:t>
      </w:r>
      <w:r w:rsidR="0067152D" w:rsidRPr="008C0629">
        <w:rPr>
          <w:rFonts w:asciiTheme="majorEastAsia" w:eastAsiaTheme="majorEastAsia" w:hAnsiTheme="majorEastAsia" w:cs="Meiryo UI" w:hint="eastAsia"/>
          <w:sz w:val="22"/>
        </w:rPr>
        <w:t>者</w:t>
      </w:r>
      <w:r w:rsidR="00102C77" w:rsidRPr="00DF6580">
        <w:rPr>
          <w:rFonts w:asciiTheme="majorEastAsia" w:eastAsiaTheme="majorEastAsia" w:hAnsiTheme="majorEastAsia" w:cs="Meiryo UI" w:hint="eastAsia"/>
          <w:sz w:val="22"/>
        </w:rPr>
        <w:t>福祉部会から</w:t>
      </w:r>
      <w:r w:rsidR="00F173AB" w:rsidRPr="00DF6580">
        <w:rPr>
          <w:rFonts w:asciiTheme="majorEastAsia" w:eastAsiaTheme="majorEastAsia" w:hAnsiTheme="majorEastAsia" w:cs="Meiryo UI" w:hint="eastAsia"/>
          <w:sz w:val="22"/>
        </w:rPr>
        <w:t>研修会</w:t>
      </w:r>
      <w:r w:rsidR="00102C77" w:rsidRPr="00DF6580">
        <w:rPr>
          <w:rFonts w:asciiTheme="majorEastAsia" w:eastAsiaTheme="majorEastAsia" w:hAnsiTheme="majorEastAsia" w:cs="Meiryo UI" w:hint="eastAsia"/>
          <w:sz w:val="22"/>
        </w:rPr>
        <w:t>へ</w:t>
      </w:r>
      <w:r w:rsidR="00B344B7" w:rsidRPr="00DF6580">
        <w:rPr>
          <w:rFonts w:asciiTheme="majorEastAsia" w:eastAsiaTheme="majorEastAsia" w:hAnsiTheme="majorEastAsia" w:cs="Meiryo UI" w:hint="eastAsia"/>
          <w:sz w:val="22"/>
        </w:rPr>
        <w:t>のお誘いがありました。</w:t>
      </w:r>
    </w:p>
    <w:p w14:paraId="1153A500" w14:textId="77777777" w:rsidR="00FB6A9A" w:rsidRPr="00DC7292" w:rsidRDefault="004868FD" w:rsidP="00283C22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研修会は、</w:t>
      </w:r>
      <w:r w:rsidR="00283C22">
        <w:rPr>
          <w:rFonts w:asciiTheme="majorEastAsia" w:eastAsiaTheme="majorEastAsia" w:hAnsiTheme="majorEastAsia" w:cs="Meiryo UI" w:hint="eastAsia"/>
          <w:sz w:val="22"/>
        </w:rPr>
        <w:t>障がいのある方</w:t>
      </w:r>
      <w:r w:rsidR="00637FF5">
        <w:rPr>
          <w:rFonts w:asciiTheme="majorEastAsia" w:eastAsiaTheme="majorEastAsia" w:hAnsiTheme="majorEastAsia" w:cs="Meiryo UI" w:hint="eastAsia"/>
          <w:sz w:val="22"/>
        </w:rPr>
        <w:t>や</w:t>
      </w:r>
      <w:r w:rsidR="00283C22">
        <w:rPr>
          <w:rFonts w:asciiTheme="majorEastAsia" w:eastAsiaTheme="majorEastAsia" w:hAnsiTheme="majorEastAsia" w:cs="Meiryo UI" w:hint="eastAsia"/>
          <w:sz w:val="22"/>
        </w:rPr>
        <w:t>その</w:t>
      </w:r>
      <w:r w:rsidR="006D0CB2" w:rsidRPr="00DF6580">
        <w:rPr>
          <w:rFonts w:asciiTheme="majorEastAsia" w:eastAsiaTheme="majorEastAsia" w:hAnsiTheme="majorEastAsia" w:cs="Meiryo UI" w:hint="eastAsia"/>
          <w:sz w:val="22"/>
        </w:rPr>
        <w:t>ご家族のみなさんが日頃感じておられることを</w:t>
      </w:r>
      <w:r w:rsidR="00DF6580" w:rsidRPr="00DF6580">
        <w:rPr>
          <w:rFonts w:asciiTheme="majorEastAsia" w:eastAsiaTheme="majorEastAsia" w:hAnsiTheme="majorEastAsia" w:cs="Meiryo UI" w:hint="eastAsia"/>
          <w:sz w:val="22"/>
        </w:rPr>
        <w:t>伺ったり、いっしょにゲームを楽しんだりといった内容になっています。</w:t>
      </w:r>
      <w:r w:rsidR="00FB6A9A"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地域の民生委員児童委員さんとお知り合いになるいい機会です。是非、</w:t>
      </w:r>
      <w:r w:rsidR="00FC0208">
        <w:rPr>
          <w:rFonts w:asciiTheme="majorEastAsia" w:eastAsiaTheme="majorEastAsia" w:hAnsiTheme="majorEastAsia" w:cs="ＭＳ ゴシック" w:hint="eastAsia"/>
          <w:kern w:val="0"/>
          <w:sz w:val="22"/>
        </w:rPr>
        <w:t>各団体</w:t>
      </w:r>
      <w:r w:rsidR="00E0024C">
        <w:rPr>
          <w:rFonts w:asciiTheme="majorEastAsia" w:eastAsiaTheme="majorEastAsia" w:hAnsiTheme="majorEastAsia" w:cs="ＭＳ ゴシック" w:hint="eastAsia"/>
          <w:kern w:val="0"/>
          <w:sz w:val="22"/>
        </w:rPr>
        <w:t>・事業所</w:t>
      </w:r>
      <w:r w:rsidR="00FC0208">
        <w:rPr>
          <w:rFonts w:asciiTheme="majorEastAsia" w:eastAsiaTheme="majorEastAsia" w:hAnsiTheme="majorEastAsia" w:cs="ＭＳ ゴシック" w:hint="eastAsia"/>
          <w:kern w:val="0"/>
          <w:sz w:val="22"/>
        </w:rPr>
        <w:t>に所属されているみなさん</w:t>
      </w:r>
      <w:r w:rsidR="00FB6A9A"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へ</w:t>
      </w:r>
      <w:r w:rsidR="00102C77"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ご参加の</w:t>
      </w:r>
      <w:r w:rsidR="00FB6A9A"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お声かけをお願</w:t>
      </w:r>
      <w:r w:rsidR="001D008F">
        <w:rPr>
          <w:rFonts w:asciiTheme="majorEastAsia" w:eastAsiaTheme="majorEastAsia" w:hAnsiTheme="majorEastAsia" w:cs="ＭＳ ゴシック" w:hint="eastAsia"/>
          <w:kern w:val="0"/>
          <w:sz w:val="22"/>
        </w:rPr>
        <w:t>いいたします</w:t>
      </w:r>
      <w:r w:rsidR="00FB6A9A"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。</w:t>
      </w:r>
    </w:p>
    <w:p w14:paraId="50EDB988" w14:textId="23CA27E9" w:rsidR="00FB6A9A" w:rsidRDefault="00015C80" w:rsidP="00015C80">
      <w:pPr>
        <w:ind w:firstLineChars="100" w:firstLine="220"/>
        <w:rPr>
          <w:rFonts w:asciiTheme="majorEastAsia" w:eastAsiaTheme="majorEastAsia" w:hAnsiTheme="majorEastAsia" w:cs="ＭＳ ゴシック"/>
          <w:kern w:val="0"/>
          <w:sz w:val="22"/>
        </w:rPr>
      </w:pPr>
      <w:r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お忙しいところ恐れ入りますが、参加希望者につきましては、各団体</w:t>
      </w:r>
      <w:r>
        <w:rPr>
          <w:rFonts w:asciiTheme="majorEastAsia" w:eastAsiaTheme="majorEastAsia" w:hAnsiTheme="majorEastAsia" w:cs="ＭＳ ゴシック" w:hint="eastAsia"/>
          <w:kern w:val="0"/>
          <w:sz w:val="22"/>
        </w:rPr>
        <w:t>・事業所</w:t>
      </w:r>
      <w:r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で取りまとめいただき、</w:t>
      </w:r>
      <w:r w:rsidRPr="00015C80">
        <w:rPr>
          <w:rFonts w:asciiTheme="majorEastAsia" w:eastAsiaTheme="majorEastAsia" w:hAnsiTheme="majorEastAsia" w:cs="メイリオ" w:hint="eastAsia"/>
          <w:kern w:val="0"/>
          <w:sz w:val="22"/>
          <w:u w:val="single"/>
        </w:rPr>
        <w:t>６月</w:t>
      </w:r>
      <w:r w:rsidR="008433CC">
        <w:rPr>
          <w:rFonts w:asciiTheme="majorEastAsia" w:eastAsiaTheme="majorEastAsia" w:hAnsiTheme="majorEastAsia" w:cs="メイリオ" w:hint="eastAsia"/>
          <w:kern w:val="0"/>
          <w:sz w:val="22"/>
          <w:u w:val="single"/>
        </w:rPr>
        <w:t>８</w:t>
      </w:r>
      <w:r w:rsidRPr="00015C80">
        <w:rPr>
          <w:rFonts w:asciiTheme="majorEastAsia" w:eastAsiaTheme="majorEastAsia" w:hAnsiTheme="majorEastAsia" w:cs="メイリオ"/>
          <w:kern w:val="0"/>
          <w:sz w:val="22"/>
          <w:u w:val="single"/>
        </w:rPr>
        <w:t>日（</w:t>
      </w:r>
      <w:r w:rsidR="008433CC">
        <w:rPr>
          <w:rFonts w:asciiTheme="majorEastAsia" w:eastAsiaTheme="majorEastAsia" w:hAnsiTheme="majorEastAsia" w:cs="メイリオ" w:hint="eastAsia"/>
          <w:kern w:val="0"/>
          <w:sz w:val="22"/>
          <w:u w:val="single"/>
        </w:rPr>
        <w:t>金</w:t>
      </w:r>
      <w:r w:rsidRPr="00015C80">
        <w:rPr>
          <w:rFonts w:asciiTheme="majorEastAsia" w:eastAsiaTheme="majorEastAsia" w:hAnsiTheme="majorEastAsia" w:cs="メイリオ"/>
          <w:kern w:val="0"/>
          <w:sz w:val="22"/>
          <w:u w:val="single"/>
        </w:rPr>
        <w:t>）</w:t>
      </w:r>
      <w:r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まで</w:t>
      </w:r>
      <w:r w:rsidR="00C11B96">
        <w:rPr>
          <w:rFonts w:asciiTheme="majorEastAsia" w:eastAsiaTheme="majorEastAsia" w:hAnsiTheme="majorEastAsia" w:cs="ＭＳ ゴシック" w:hint="eastAsia"/>
          <w:kern w:val="0"/>
          <w:sz w:val="22"/>
        </w:rPr>
        <w:t>に</w:t>
      </w:r>
      <w:r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ご</w:t>
      </w:r>
      <w:r w:rsidR="00C11B96">
        <w:rPr>
          <w:rFonts w:asciiTheme="majorEastAsia" w:eastAsiaTheme="majorEastAsia" w:hAnsiTheme="majorEastAsia" w:cs="ＭＳ ゴシック" w:hint="eastAsia"/>
          <w:kern w:val="0"/>
          <w:sz w:val="22"/>
        </w:rPr>
        <w:t>返送</w:t>
      </w:r>
      <w:r w:rsidRPr="00DF6580">
        <w:rPr>
          <w:rFonts w:asciiTheme="majorEastAsia" w:eastAsiaTheme="majorEastAsia" w:hAnsiTheme="majorEastAsia" w:cs="ＭＳ ゴシック" w:hint="eastAsia"/>
          <w:kern w:val="0"/>
          <w:sz w:val="22"/>
        </w:rPr>
        <w:t>ください。</w:t>
      </w:r>
    </w:p>
    <w:p w14:paraId="4AF369A7" w14:textId="77777777" w:rsidR="00015C80" w:rsidRPr="008433CC" w:rsidRDefault="00015C80" w:rsidP="008A6FD3">
      <w:pPr>
        <w:rPr>
          <w:rFonts w:asciiTheme="majorEastAsia" w:eastAsiaTheme="majorEastAsia" w:hAnsiTheme="majorEastAsia" w:cs="Meiryo UI"/>
          <w:sz w:val="22"/>
        </w:rPr>
      </w:pPr>
    </w:p>
    <w:p w14:paraId="7728FDF0" w14:textId="77777777" w:rsidR="00F173AB" w:rsidRPr="00DF6580" w:rsidRDefault="00F173AB" w:rsidP="00283C22">
      <w:pPr>
        <w:widowControl/>
        <w:ind w:firstLine="840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DF6580">
        <w:rPr>
          <w:rFonts w:asciiTheme="majorEastAsia" w:eastAsiaTheme="majorEastAsia" w:hAnsiTheme="majorEastAsia" w:cs="メイリオ"/>
          <w:kern w:val="0"/>
          <w:sz w:val="22"/>
        </w:rPr>
        <w:t>日時：６月</w:t>
      </w:r>
      <w:r w:rsidR="004868FD">
        <w:rPr>
          <w:rFonts w:asciiTheme="majorEastAsia" w:eastAsiaTheme="majorEastAsia" w:hAnsiTheme="majorEastAsia" w:cs="メイリオ" w:hint="eastAsia"/>
          <w:kern w:val="0"/>
          <w:sz w:val="22"/>
        </w:rPr>
        <w:t>２７</w:t>
      </w:r>
      <w:r w:rsidR="00376956">
        <w:rPr>
          <w:rFonts w:asciiTheme="majorEastAsia" w:eastAsiaTheme="majorEastAsia" w:hAnsiTheme="majorEastAsia" w:cs="メイリオ"/>
          <w:kern w:val="0"/>
          <w:sz w:val="22"/>
        </w:rPr>
        <w:t>日（</w:t>
      </w:r>
      <w:r w:rsidR="00376956">
        <w:rPr>
          <w:rFonts w:asciiTheme="majorEastAsia" w:eastAsiaTheme="majorEastAsia" w:hAnsiTheme="majorEastAsia" w:cs="メイリオ" w:hint="eastAsia"/>
          <w:kern w:val="0"/>
          <w:sz w:val="22"/>
        </w:rPr>
        <w:t>水</w:t>
      </w:r>
      <w:r w:rsidRPr="00DF6580">
        <w:rPr>
          <w:rFonts w:asciiTheme="majorEastAsia" w:eastAsiaTheme="majorEastAsia" w:hAnsiTheme="majorEastAsia" w:cs="メイリオ"/>
          <w:kern w:val="0"/>
          <w:sz w:val="22"/>
        </w:rPr>
        <w:t>）１</w:t>
      </w:r>
      <w:r w:rsidRPr="00DF6580">
        <w:rPr>
          <w:rFonts w:asciiTheme="majorEastAsia" w:eastAsiaTheme="majorEastAsia" w:hAnsiTheme="majorEastAsia" w:cs="メイリオ" w:hint="eastAsia"/>
          <w:kern w:val="0"/>
          <w:sz w:val="22"/>
        </w:rPr>
        <w:t>０</w:t>
      </w:r>
      <w:r w:rsidRPr="00DF6580">
        <w:rPr>
          <w:rFonts w:asciiTheme="majorEastAsia" w:eastAsiaTheme="majorEastAsia" w:hAnsiTheme="majorEastAsia" w:cs="メイリオ"/>
          <w:kern w:val="0"/>
          <w:sz w:val="22"/>
        </w:rPr>
        <w:t>時～１</w:t>
      </w:r>
      <w:r w:rsidRPr="00DF6580">
        <w:rPr>
          <w:rFonts w:asciiTheme="majorEastAsia" w:eastAsiaTheme="majorEastAsia" w:hAnsiTheme="majorEastAsia" w:cs="メイリオ" w:hint="eastAsia"/>
          <w:kern w:val="0"/>
          <w:sz w:val="22"/>
        </w:rPr>
        <w:t>２</w:t>
      </w:r>
      <w:r w:rsidRPr="00DF6580">
        <w:rPr>
          <w:rFonts w:asciiTheme="majorEastAsia" w:eastAsiaTheme="majorEastAsia" w:hAnsiTheme="majorEastAsia" w:cs="メイリオ"/>
          <w:kern w:val="0"/>
          <w:sz w:val="22"/>
        </w:rPr>
        <w:t>時</w:t>
      </w:r>
    </w:p>
    <w:p w14:paraId="7AA2CAF5" w14:textId="77777777" w:rsidR="00F173AB" w:rsidRPr="00DF6580" w:rsidRDefault="00F173AB" w:rsidP="00283C22">
      <w:pPr>
        <w:widowControl/>
        <w:ind w:firstLine="840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DF6580">
        <w:rPr>
          <w:rFonts w:asciiTheme="majorEastAsia" w:eastAsiaTheme="majorEastAsia" w:hAnsiTheme="majorEastAsia" w:cs="メイリオ"/>
          <w:kern w:val="0"/>
          <w:sz w:val="22"/>
        </w:rPr>
        <w:t>場所：</w:t>
      </w:r>
      <w:r w:rsidR="004868FD">
        <w:rPr>
          <w:rFonts w:asciiTheme="majorEastAsia" w:eastAsiaTheme="majorEastAsia" w:hAnsiTheme="majorEastAsia" w:cs="メイリオ" w:hint="eastAsia"/>
          <w:kern w:val="0"/>
          <w:sz w:val="22"/>
        </w:rPr>
        <w:t>廿日市市役所　７階会議室</w:t>
      </w:r>
    </w:p>
    <w:p w14:paraId="52511310" w14:textId="77777777" w:rsidR="00F173AB" w:rsidRPr="00DF6580" w:rsidRDefault="00F173AB" w:rsidP="00283C22">
      <w:pPr>
        <w:widowControl/>
        <w:ind w:left="660" w:firstLine="180"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 w:rsidRPr="00DF6580">
        <w:rPr>
          <w:rFonts w:asciiTheme="majorEastAsia" w:eastAsiaTheme="majorEastAsia" w:hAnsiTheme="majorEastAsia" w:cs="メイリオ" w:hint="eastAsia"/>
          <w:kern w:val="0"/>
          <w:sz w:val="22"/>
        </w:rPr>
        <w:t>内容：</w:t>
      </w:r>
      <w:r w:rsidR="00E0024C">
        <w:rPr>
          <w:rFonts w:asciiTheme="majorEastAsia" w:eastAsiaTheme="majorEastAsia" w:hAnsiTheme="majorEastAsia" w:cs="Meiryo UI" w:hint="eastAsia"/>
          <w:sz w:val="22"/>
        </w:rPr>
        <w:t>障がいのある人・</w:t>
      </w:r>
      <w:r w:rsidRPr="00DF6580">
        <w:rPr>
          <w:rFonts w:asciiTheme="majorEastAsia" w:eastAsiaTheme="majorEastAsia" w:hAnsiTheme="majorEastAsia" w:cs="Meiryo UI" w:hint="eastAsia"/>
          <w:sz w:val="22"/>
        </w:rPr>
        <w:t>家族リレートーク、ふれあいレクリエーション、茶話会等</w:t>
      </w:r>
    </w:p>
    <w:p w14:paraId="0B55229C" w14:textId="77777777" w:rsidR="00015C80" w:rsidRDefault="00015C80" w:rsidP="00015C80">
      <w:pPr>
        <w:tabs>
          <w:tab w:val="left" w:pos="851"/>
        </w:tabs>
        <w:snapToGrid w:val="0"/>
        <w:ind w:rightChars="-39" w:right="-82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28865" wp14:editId="5CF76D12">
                <wp:simplePos x="0" y="0"/>
                <wp:positionH relativeFrom="column">
                  <wp:posOffset>1061720</wp:posOffset>
                </wp:positionH>
                <wp:positionV relativeFrom="paragraph">
                  <wp:posOffset>83820</wp:posOffset>
                </wp:positionV>
                <wp:extent cx="4829175" cy="73342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33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B7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83.6pt;margin-top:6.6pt;width:380.2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" strokecolor="black [3040]"/>
            </w:pict>
          </mc:Fallback>
        </mc:AlternateContent>
      </w:r>
    </w:p>
    <w:p w14:paraId="5C1D6D52" w14:textId="77777777" w:rsidR="00015C80" w:rsidRDefault="00015C80" w:rsidP="00015C80">
      <w:pPr>
        <w:tabs>
          <w:tab w:val="left" w:pos="851"/>
        </w:tabs>
        <w:snapToGrid w:val="0"/>
        <w:ind w:leftChars="100" w:left="210" w:rightChars="-39" w:right="-82"/>
        <w:jc w:val="right"/>
        <w:rPr>
          <w:rFonts w:asciiTheme="majorEastAsia" w:eastAsiaTheme="majorEastAsia" w:hAnsiTheme="majorEastAsia" w:cs="ＭＳ ゴシック"/>
          <w:kern w:val="0"/>
          <w:sz w:val="22"/>
        </w:rPr>
      </w:pPr>
      <w:r>
        <w:rPr>
          <w:rFonts w:asciiTheme="majorEastAsia" w:eastAsiaTheme="majorEastAsia" w:hAnsiTheme="majorEastAsia" w:cs="ＭＳ ゴシック" w:hint="eastAsia"/>
          <w:kern w:val="0"/>
          <w:sz w:val="22"/>
        </w:rPr>
        <w:t>連絡先：廿日市市障がい福祉相談センターきらりあ　　担当　平原</w:t>
      </w:r>
      <w:r w:rsidRPr="00015C80">
        <w:rPr>
          <w:rFonts w:asciiTheme="majorEastAsia" w:eastAsiaTheme="majorEastAsia" w:hAnsiTheme="majorEastAsia" w:cs="ＭＳ ゴシック" w:hint="eastAsia"/>
          <w:kern w:val="0"/>
          <w:sz w:val="22"/>
        </w:rPr>
        <w:t>・高橋</w:t>
      </w:r>
    </w:p>
    <w:p w14:paraId="6FF7DAE6" w14:textId="77777777" w:rsidR="008A6FD3" w:rsidRPr="00DA723B" w:rsidRDefault="008A6FD3" w:rsidP="00015C80">
      <w:pPr>
        <w:tabs>
          <w:tab w:val="left" w:pos="985"/>
        </w:tabs>
        <w:snapToGrid w:val="0"/>
        <w:ind w:leftChars="100" w:left="210" w:rightChars="-39" w:right="-82" w:firstLineChars="1237" w:firstLine="2721"/>
        <w:jc w:val="left"/>
        <w:rPr>
          <w:rFonts w:asciiTheme="majorEastAsia" w:eastAsiaTheme="majorEastAsia" w:hAnsiTheme="majorEastAsia" w:cs="ＭＳ ゴシック"/>
          <w:kern w:val="0"/>
          <w:sz w:val="22"/>
        </w:rPr>
      </w:pPr>
      <w:r w:rsidRPr="00DA723B">
        <w:rPr>
          <w:rFonts w:asciiTheme="majorEastAsia" w:eastAsiaTheme="majorEastAsia" w:hAnsiTheme="majorEastAsia"/>
          <w:sz w:val="22"/>
        </w:rPr>
        <w:t>TEL</w:t>
      </w:r>
      <w:r w:rsidRPr="00DA723B">
        <w:rPr>
          <w:rFonts w:asciiTheme="majorEastAsia" w:eastAsiaTheme="majorEastAsia" w:hAnsiTheme="majorEastAsia" w:hint="eastAsia"/>
          <w:sz w:val="22"/>
        </w:rPr>
        <w:t xml:space="preserve">　</w:t>
      </w:r>
      <w:r w:rsidRPr="00DA723B">
        <w:rPr>
          <w:rFonts w:asciiTheme="majorEastAsia" w:eastAsiaTheme="majorEastAsia" w:hAnsiTheme="majorEastAsia"/>
          <w:sz w:val="22"/>
        </w:rPr>
        <w:t>(0829)20-0224</w:t>
      </w:r>
      <w:r w:rsidRPr="00DA723B">
        <w:rPr>
          <w:rFonts w:asciiTheme="majorEastAsia" w:eastAsiaTheme="majorEastAsia" w:hAnsiTheme="majorEastAsia" w:hint="eastAsia"/>
          <w:sz w:val="22"/>
        </w:rPr>
        <w:t xml:space="preserve">　</w:t>
      </w:r>
      <w:r w:rsidRPr="00DA723B">
        <w:rPr>
          <w:rFonts w:asciiTheme="majorEastAsia" w:eastAsiaTheme="majorEastAsia" w:hAnsiTheme="majorEastAsia"/>
          <w:sz w:val="22"/>
        </w:rPr>
        <w:t>/</w:t>
      </w:r>
      <w:r w:rsidRPr="00DA723B">
        <w:rPr>
          <w:rFonts w:asciiTheme="majorEastAsia" w:eastAsiaTheme="majorEastAsia" w:hAnsiTheme="majorEastAsia" w:hint="eastAsia"/>
          <w:sz w:val="22"/>
        </w:rPr>
        <w:t xml:space="preserve">　</w:t>
      </w:r>
      <w:r w:rsidRPr="00DA723B">
        <w:rPr>
          <w:rFonts w:asciiTheme="majorEastAsia" w:eastAsiaTheme="majorEastAsia" w:hAnsiTheme="majorEastAsia"/>
          <w:sz w:val="22"/>
        </w:rPr>
        <w:t>FAX</w:t>
      </w:r>
      <w:r w:rsidRPr="00DA723B">
        <w:rPr>
          <w:rFonts w:asciiTheme="majorEastAsia" w:eastAsiaTheme="majorEastAsia" w:hAnsiTheme="majorEastAsia" w:hint="eastAsia"/>
          <w:sz w:val="22"/>
        </w:rPr>
        <w:t xml:space="preserve">　</w:t>
      </w:r>
      <w:r w:rsidRPr="00DA723B">
        <w:rPr>
          <w:rFonts w:asciiTheme="majorEastAsia" w:eastAsiaTheme="majorEastAsia" w:hAnsiTheme="majorEastAsia"/>
          <w:sz w:val="22"/>
        </w:rPr>
        <w:t>(0829)20-0225</w:t>
      </w:r>
    </w:p>
    <w:p w14:paraId="129589EA" w14:textId="77777777" w:rsidR="008A6FD3" w:rsidRDefault="008A6FD3" w:rsidP="00015C80">
      <w:pPr>
        <w:tabs>
          <w:tab w:val="left" w:pos="993"/>
        </w:tabs>
        <w:snapToGrid w:val="0"/>
        <w:ind w:leftChars="100" w:left="210" w:rightChars="-39" w:right="-82" w:firstLineChars="1237" w:firstLine="2721"/>
        <w:jc w:val="left"/>
        <w:rPr>
          <w:rFonts w:asciiTheme="majorEastAsia" w:eastAsiaTheme="majorEastAsia" w:hAnsiTheme="majorEastAsia"/>
          <w:sz w:val="22"/>
        </w:rPr>
      </w:pPr>
      <w:r w:rsidRPr="00DA723B">
        <w:rPr>
          <w:rFonts w:asciiTheme="majorEastAsia" w:eastAsiaTheme="majorEastAsia" w:hAnsiTheme="majorEastAsia"/>
          <w:sz w:val="22"/>
        </w:rPr>
        <w:t>E-mail</w:t>
      </w:r>
      <w:r w:rsidRPr="00DA723B">
        <w:rPr>
          <w:rFonts w:asciiTheme="majorEastAsia" w:eastAsiaTheme="majorEastAsia" w:hAnsiTheme="majorEastAsia" w:hint="eastAsia"/>
          <w:sz w:val="22"/>
        </w:rPr>
        <w:t xml:space="preserve">　</w:t>
      </w:r>
      <w:hyperlink r:id="rId6" w:history="1">
        <w:r w:rsidR="004868FD" w:rsidRPr="00F5439E">
          <w:rPr>
            <w:rStyle w:val="a8"/>
            <w:rFonts w:asciiTheme="majorEastAsia" w:eastAsiaTheme="majorEastAsia" w:hAnsiTheme="majorEastAsia"/>
            <w:sz w:val="22"/>
          </w:rPr>
          <w:t>fukushi-soudancenter@h-kiraria.net</w:t>
        </w:r>
      </w:hyperlink>
    </w:p>
    <w:p w14:paraId="0DD8A044" w14:textId="77777777" w:rsidR="008A6FD3" w:rsidRPr="00E15254" w:rsidRDefault="008A6FD3" w:rsidP="00015C80">
      <w:pPr>
        <w:tabs>
          <w:tab w:val="left" w:pos="993"/>
        </w:tabs>
        <w:snapToGrid w:val="0"/>
        <w:ind w:rightChars="-39" w:right="-82"/>
        <w:jc w:val="left"/>
        <w:rPr>
          <w:rFonts w:asciiTheme="majorEastAsia" w:eastAsiaTheme="majorEastAsia" w:hAnsiTheme="majorEastAsia"/>
          <w:sz w:val="22"/>
        </w:rPr>
      </w:pPr>
    </w:p>
    <w:p w14:paraId="4A890467" w14:textId="77777777" w:rsidR="008A6FD3" w:rsidRPr="00DF6580" w:rsidRDefault="00664F08" w:rsidP="00F173AB">
      <w:pPr>
        <w:widowControl/>
        <w:jc w:val="left"/>
        <w:rPr>
          <w:rFonts w:asciiTheme="majorEastAsia" w:eastAsiaTheme="majorEastAsia" w:hAnsiTheme="majorEastAsia" w:cs="メイリオ"/>
          <w:kern w:val="0"/>
          <w:sz w:val="22"/>
        </w:rPr>
      </w:pPr>
      <w:r>
        <w:rPr>
          <w:rFonts w:asciiTheme="majorEastAsia" w:eastAsiaTheme="majorEastAsia" w:hAnsiTheme="majorEastAsia" w:cs="メイリオ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03856" wp14:editId="3E1E0B31">
                <wp:simplePos x="0" y="0"/>
                <wp:positionH relativeFrom="column">
                  <wp:posOffset>2452370</wp:posOffset>
                </wp:positionH>
                <wp:positionV relativeFrom="paragraph">
                  <wp:posOffset>56515</wp:posOffset>
                </wp:positionV>
                <wp:extent cx="733425" cy="2952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DDA83" w14:textId="77777777" w:rsidR="00664F08" w:rsidRPr="00664F08" w:rsidRDefault="00664F0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64F08">
                              <w:rPr>
                                <w:rFonts w:ascii="ＭＳ ゴシック" w:eastAsia="ＭＳ ゴシック" w:hAnsi="ＭＳ ゴシック"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038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3.1pt;margin-top:4.45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" fillcolor="white [3201]" stroked="f" strokeweight=".5pt">
                <v:textbox>
                  <w:txbxContent>
                    <w:p w14:paraId="35FDDA83" w14:textId="77777777" w:rsidR="00664F08" w:rsidRPr="00664F08" w:rsidRDefault="00664F0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64F08">
                        <w:rPr>
                          <w:rFonts w:ascii="ＭＳ ゴシック" w:eastAsia="ＭＳ ゴシック" w:hAnsi="ＭＳ ゴシック" w:hint="eastAsia"/>
                        </w:rPr>
                        <w:t>切り取り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25" w:type="dxa"/>
        <w:tblInd w:w="136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5"/>
      </w:tblGrid>
      <w:tr w:rsidR="008A6FD3" w:rsidRPr="00DF6580" w14:paraId="52A408AA" w14:textId="77777777" w:rsidTr="006D0CB2">
        <w:trPr>
          <w:trHeight w:val="219"/>
        </w:trPr>
        <w:tc>
          <w:tcPr>
            <w:tcW w:w="9225" w:type="dxa"/>
            <w:tcBorders>
              <w:top w:val="dashSmallGap" w:sz="4" w:space="0" w:color="auto"/>
            </w:tcBorders>
          </w:tcPr>
          <w:p w14:paraId="057ACA00" w14:textId="77777777" w:rsidR="0094126F" w:rsidRPr="0094126F" w:rsidRDefault="0094126F" w:rsidP="00F173AB">
            <w:pPr>
              <w:widowControl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</w:rPr>
            </w:pPr>
          </w:p>
        </w:tc>
      </w:tr>
    </w:tbl>
    <w:p w14:paraId="79ED311B" w14:textId="77777777" w:rsidR="00015C80" w:rsidRDefault="00FB6A9A" w:rsidP="00015C80">
      <w:pPr>
        <w:widowControl/>
        <w:spacing w:line="500" w:lineRule="atLeas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4868FD"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>団体</w:t>
      </w:r>
      <w:r w:rsidR="00283C22"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>・</w:t>
      </w:r>
      <w:r w:rsidR="00283C22" w:rsidRPr="004868FD"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>事業所</w:t>
      </w:r>
      <w:r w:rsidR="00283C22"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 xml:space="preserve">名　　　　　　　　　</w:t>
      </w:r>
      <w:r w:rsidR="00015C80"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 xml:space="preserve">　　　</w:t>
      </w:r>
      <w:r w:rsidR="00283C22"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 xml:space="preserve">　</w:t>
      </w:r>
      <w:r w:rsidR="00283C22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</w:p>
    <w:p w14:paraId="1B81C05D" w14:textId="77777777" w:rsidR="00FB6A9A" w:rsidRPr="00283C22" w:rsidRDefault="00015C80" w:rsidP="00015C80">
      <w:pPr>
        <w:widowControl/>
        <w:spacing w:line="500" w:lineRule="atLeast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>代表者</w:t>
      </w:r>
      <w:r w:rsidR="005D6903" w:rsidRPr="005D6903"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 xml:space="preserve">名　　　　　　　　</w:t>
      </w:r>
      <w:r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 xml:space="preserve">　　　</w:t>
      </w:r>
      <w:r w:rsidR="005D6903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</w:t>
      </w:r>
      <w:r w:rsidR="005D6903" w:rsidRPr="005D6903"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 xml:space="preserve">TEL　　　　</w:t>
      </w:r>
      <w:r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 xml:space="preserve">　　　　　　</w:t>
      </w:r>
      <w:r w:rsidR="005D6903" w:rsidRPr="005D6903">
        <w:rPr>
          <w:rFonts w:asciiTheme="majorEastAsia" w:eastAsiaTheme="majorEastAsia" w:hAnsiTheme="majorEastAsia" w:cs="メイリオ" w:hint="eastAsia"/>
          <w:kern w:val="0"/>
          <w:sz w:val="24"/>
          <w:szCs w:val="24"/>
          <w:u w:val="single"/>
        </w:rPr>
        <w:t xml:space="preserve">　</w:t>
      </w:r>
    </w:p>
    <w:p w14:paraId="5BBD6475" w14:textId="77777777" w:rsidR="00B950DC" w:rsidRPr="00DF6580" w:rsidRDefault="00B950DC">
      <w:pPr>
        <w:rPr>
          <w:rFonts w:asciiTheme="majorEastAsia" w:eastAsiaTheme="majorEastAsia" w:hAnsiTheme="majorEastAsia" w:cs="Meiryo UI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07"/>
        <w:gridCol w:w="1853"/>
        <w:gridCol w:w="1418"/>
        <w:gridCol w:w="1363"/>
      </w:tblGrid>
      <w:tr w:rsidR="00986E66" w:rsidRPr="00DF6580" w14:paraId="51FDFC67" w14:textId="77777777" w:rsidTr="00986E66">
        <w:trPr>
          <w:trHeight w:val="50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C3D0F2" w14:textId="77777777" w:rsidR="00986E66" w:rsidRPr="00DF6580" w:rsidRDefault="00986E66" w:rsidP="004E4DE7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F6580">
              <w:rPr>
                <w:rFonts w:asciiTheme="majorEastAsia" w:eastAsiaTheme="majorEastAsia" w:hAnsiTheme="majorEastAsia" w:cs="Meiryo UI" w:hint="eastAsia"/>
                <w:sz w:val="22"/>
              </w:rPr>
              <w:t>参加者氏名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391BA" w14:textId="77777777" w:rsidR="00986E66" w:rsidRDefault="00986E66" w:rsidP="00986E66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※地</w:t>
            </w:r>
            <w:r w:rsidRPr="00DF6580">
              <w:rPr>
                <w:rFonts w:asciiTheme="majorEastAsia" w:eastAsiaTheme="majorEastAsia" w:hAnsiTheme="majorEastAsia" w:cs="Meiryo UI" w:hint="eastAsia"/>
                <w:sz w:val="22"/>
              </w:rPr>
              <w:t>域</w:t>
            </w:r>
          </w:p>
          <w:p w14:paraId="3F6A8727" w14:textId="77777777" w:rsidR="00986E66" w:rsidRPr="00DF6580" w:rsidRDefault="00986E66" w:rsidP="00986E66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(小学校区)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4CFC34C" w14:textId="77777777" w:rsidR="00986E66" w:rsidRPr="00DF6580" w:rsidRDefault="00986E66" w:rsidP="00986E66">
            <w:pPr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介助者氏名</w:t>
            </w:r>
          </w:p>
        </w:tc>
        <w:tc>
          <w:tcPr>
            <w:tcW w:w="185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61843C89" w14:textId="77777777" w:rsidR="00986E66" w:rsidRPr="00DF6580" w:rsidRDefault="00986E66" w:rsidP="004E4DE7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 w:rsidRPr="00DF6580">
              <w:rPr>
                <w:rFonts w:asciiTheme="majorEastAsia" w:eastAsiaTheme="majorEastAsia" w:hAnsiTheme="majorEastAsia" w:cs="Meiryo UI" w:hint="eastAsia"/>
                <w:sz w:val="22"/>
              </w:rPr>
              <w:t>参加者氏名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32C69" w14:textId="77777777" w:rsidR="00986E66" w:rsidRDefault="00986E66" w:rsidP="00986E66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※地</w:t>
            </w:r>
            <w:r w:rsidRPr="00DF6580">
              <w:rPr>
                <w:rFonts w:asciiTheme="majorEastAsia" w:eastAsiaTheme="majorEastAsia" w:hAnsiTheme="majorEastAsia" w:cs="Meiryo UI" w:hint="eastAsia"/>
                <w:sz w:val="22"/>
              </w:rPr>
              <w:t>域</w:t>
            </w:r>
          </w:p>
          <w:p w14:paraId="5F9B8D69" w14:textId="77777777" w:rsidR="00986E66" w:rsidRPr="00DF6580" w:rsidRDefault="00986E66" w:rsidP="00986E66">
            <w:pPr>
              <w:jc w:val="center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(小学校区)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CEA1B" w14:textId="77777777" w:rsidR="00986E66" w:rsidRPr="00DF6580" w:rsidRDefault="00986E66" w:rsidP="00986E66">
            <w:pPr>
              <w:jc w:val="left"/>
              <w:rPr>
                <w:rFonts w:asciiTheme="majorEastAsia" w:eastAsiaTheme="majorEastAsia" w:hAnsiTheme="majorEastAsia" w:cs="Meiryo UI"/>
                <w:sz w:val="22"/>
              </w:rPr>
            </w:pPr>
            <w:r>
              <w:rPr>
                <w:rFonts w:asciiTheme="majorEastAsia" w:eastAsiaTheme="majorEastAsia" w:hAnsiTheme="majorEastAsia" w:cs="Meiryo UI" w:hint="eastAsia"/>
                <w:sz w:val="22"/>
              </w:rPr>
              <w:t>介助者氏名</w:t>
            </w:r>
          </w:p>
        </w:tc>
      </w:tr>
      <w:tr w:rsidR="00986E66" w:rsidRPr="00DF6580" w14:paraId="0F3683BA" w14:textId="77777777" w:rsidTr="00986E66">
        <w:trPr>
          <w:trHeight w:val="5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C8D928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F3F8FED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4813A03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8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C9B406F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B03B6C5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887723E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  <w:tr w:rsidR="00986E66" w:rsidRPr="00DF6580" w14:paraId="66BF435C" w14:textId="77777777" w:rsidTr="00986E66">
        <w:trPr>
          <w:trHeight w:val="549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396829D2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C19406B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C92EA0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853" w:type="dxa"/>
            <w:tcBorders>
              <w:left w:val="double" w:sz="4" w:space="0" w:color="auto"/>
            </w:tcBorders>
            <w:vAlign w:val="center"/>
          </w:tcPr>
          <w:p w14:paraId="040E7D61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AECB021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36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2DBD2E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  <w:tr w:rsidR="00986E66" w:rsidRPr="00DF6580" w14:paraId="1587CCFD" w14:textId="77777777" w:rsidTr="00986E66">
        <w:trPr>
          <w:trHeight w:val="556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87FC5C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5E92A64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0C176C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85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73EB3C95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28022BB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  <w:tc>
          <w:tcPr>
            <w:tcW w:w="13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12A7D" w14:textId="77777777" w:rsidR="00986E66" w:rsidRPr="00DF6580" w:rsidRDefault="00986E66" w:rsidP="004E4DE7">
            <w:pPr>
              <w:rPr>
                <w:rFonts w:asciiTheme="majorEastAsia" w:eastAsiaTheme="majorEastAsia" w:hAnsiTheme="majorEastAsia" w:cs="Meiryo UI"/>
                <w:sz w:val="22"/>
              </w:rPr>
            </w:pPr>
          </w:p>
        </w:tc>
      </w:tr>
    </w:tbl>
    <w:p w14:paraId="15CFB5A4" w14:textId="77777777" w:rsidR="005B07B7" w:rsidRDefault="00376956" w:rsidP="001D008F">
      <w:pPr>
        <w:ind w:leftChars="-135" w:left="-283" w:rightChars="-68" w:right="-143" w:firstLine="283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※</w:t>
      </w:r>
      <w:r w:rsidR="001D008F">
        <w:rPr>
          <w:rFonts w:asciiTheme="majorEastAsia" w:eastAsiaTheme="majorEastAsia" w:hAnsiTheme="majorEastAsia" w:cs="Meiryo UI" w:hint="eastAsia"/>
          <w:sz w:val="22"/>
        </w:rPr>
        <w:t>地域（小学校区）</w:t>
      </w:r>
      <w:r>
        <w:rPr>
          <w:rFonts w:asciiTheme="majorEastAsia" w:eastAsiaTheme="majorEastAsia" w:hAnsiTheme="majorEastAsia" w:cs="Meiryo UI" w:hint="eastAsia"/>
          <w:sz w:val="22"/>
        </w:rPr>
        <w:t>の欄にはお住いの小学校区をご記入ください。</w:t>
      </w:r>
    </w:p>
    <w:p w14:paraId="5C78231A" w14:textId="77777777" w:rsidR="00376956" w:rsidRDefault="00DA723B" w:rsidP="005B07B7">
      <w:pPr>
        <w:ind w:rightChars="66" w:right="139"/>
        <w:rPr>
          <w:rFonts w:asciiTheme="majorEastAsia" w:eastAsiaTheme="majorEastAsia" w:hAnsiTheme="majorEastAsia" w:cs="Meiryo UI"/>
          <w:sz w:val="22"/>
        </w:rPr>
      </w:pPr>
      <w:r w:rsidRPr="008C0629">
        <w:rPr>
          <w:rFonts w:asciiTheme="majorEastAsia" w:eastAsiaTheme="majorEastAsia" w:hAnsiTheme="majorEastAsia" w:cs="Meiryo UI" w:hint="eastAsia"/>
          <w:sz w:val="22"/>
        </w:rPr>
        <w:t>Ａ</w:t>
      </w:r>
      <w:r w:rsidR="0067152D" w:rsidRPr="008C0629">
        <w:rPr>
          <w:rFonts w:asciiTheme="majorEastAsia" w:eastAsiaTheme="majorEastAsia" w:hAnsiTheme="majorEastAsia" w:cs="Meiryo UI" w:hint="eastAsia"/>
          <w:sz w:val="22"/>
        </w:rPr>
        <w:t>廿日市</w:t>
      </w:r>
      <w:r w:rsidRPr="008C0629">
        <w:rPr>
          <w:rFonts w:asciiTheme="majorEastAsia" w:eastAsiaTheme="majorEastAsia" w:hAnsiTheme="majorEastAsia" w:cs="Meiryo UI" w:hint="eastAsia"/>
          <w:sz w:val="22"/>
        </w:rPr>
        <w:t xml:space="preserve">　Ｂ</w:t>
      </w:r>
      <w:r w:rsidR="0067152D" w:rsidRPr="008C0629">
        <w:rPr>
          <w:rFonts w:asciiTheme="majorEastAsia" w:eastAsiaTheme="majorEastAsia" w:hAnsiTheme="majorEastAsia" w:cs="Meiryo UI" w:hint="eastAsia"/>
          <w:sz w:val="22"/>
        </w:rPr>
        <w:t>佐方</w:t>
      </w:r>
      <w:r w:rsidRPr="008C0629">
        <w:rPr>
          <w:rFonts w:asciiTheme="majorEastAsia" w:eastAsiaTheme="majorEastAsia" w:hAnsiTheme="majorEastAsia" w:cs="Meiryo UI" w:hint="eastAsia"/>
          <w:sz w:val="22"/>
        </w:rPr>
        <w:t xml:space="preserve">　Ｃ</w:t>
      </w:r>
      <w:r w:rsidR="005B07B7" w:rsidRPr="008C0629">
        <w:rPr>
          <w:rFonts w:asciiTheme="majorEastAsia" w:eastAsiaTheme="majorEastAsia" w:hAnsiTheme="majorEastAsia" w:cs="Meiryo UI" w:hint="eastAsia"/>
          <w:sz w:val="22"/>
        </w:rPr>
        <w:t>平良</w:t>
      </w:r>
      <w:r w:rsidR="001D008F" w:rsidRPr="008C0629">
        <w:rPr>
          <w:rFonts w:asciiTheme="majorEastAsia" w:eastAsiaTheme="majorEastAsia" w:hAnsiTheme="majorEastAsia" w:cs="Meiryo UI" w:hint="eastAsia"/>
          <w:sz w:val="22"/>
        </w:rPr>
        <w:t xml:space="preserve">　Ｄ</w:t>
      </w:r>
      <w:r w:rsidR="005B07B7" w:rsidRPr="008C0629">
        <w:rPr>
          <w:rFonts w:asciiTheme="majorEastAsia" w:eastAsiaTheme="majorEastAsia" w:hAnsiTheme="majorEastAsia" w:cs="Meiryo UI" w:hint="eastAsia"/>
          <w:sz w:val="22"/>
        </w:rPr>
        <w:t>原</w:t>
      </w:r>
      <w:r w:rsidR="001D008F" w:rsidRPr="008C0629">
        <w:rPr>
          <w:rFonts w:asciiTheme="majorEastAsia" w:eastAsiaTheme="majorEastAsia" w:hAnsiTheme="majorEastAsia" w:cs="Meiryo UI" w:hint="eastAsia"/>
          <w:sz w:val="22"/>
        </w:rPr>
        <w:t xml:space="preserve">　Ｅ</w:t>
      </w:r>
      <w:r w:rsidR="005B07B7" w:rsidRPr="008C0629">
        <w:rPr>
          <w:rFonts w:asciiTheme="majorEastAsia" w:eastAsiaTheme="majorEastAsia" w:hAnsiTheme="majorEastAsia" w:cs="Meiryo UI" w:hint="eastAsia"/>
          <w:sz w:val="22"/>
        </w:rPr>
        <w:t>金剛寺</w:t>
      </w:r>
      <w:r w:rsidR="001D008F" w:rsidRPr="008C0629">
        <w:rPr>
          <w:rFonts w:asciiTheme="majorEastAsia" w:eastAsiaTheme="majorEastAsia" w:hAnsiTheme="majorEastAsia" w:cs="Meiryo UI" w:hint="eastAsia"/>
          <w:sz w:val="22"/>
        </w:rPr>
        <w:t xml:space="preserve">　Ｆ宮園　Ｇ四季が丘</w:t>
      </w:r>
      <w:r w:rsidR="004E4DE7" w:rsidRPr="008C0629"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8C0629">
        <w:rPr>
          <w:rFonts w:asciiTheme="majorEastAsia" w:eastAsiaTheme="majorEastAsia" w:hAnsiTheme="majorEastAsia" w:cs="Meiryo UI" w:hint="eastAsia"/>
          <w:sz w:val="22"/>
        </w:rPr>
        <w:t>Ｈ宮内　Ｉ</w:t>
      </w:r>
      <w:r w:rsidR="001D008F" w:rsidRPr="008C0629">
        <w:rPr>
          <w:rFonts w:asciiTheme="majorEastAsia" w:eastAsiaTheme="majorEastAsia" w:hAnsiTheme="majorEastAsia" w:cs="Meiryo UI" w:hint="eastAsia"/>
          <w:sz w:val="22"/>
        </w:rPr>
        <w:t xml:space="preserve">地御前　</w:t>
      </w:r>
      <w:r w:rsidRPr="008C0629">
        <w:rPr>
          <w:rFonts w:asciiTheme="majorEastAsia" w:eastAsiaTheme="majorEastAsia" w:hAnsiTheme="majorEastAsia" w:cs="Meiryo UI" w:hint="eastAsia"/>
          <w:sz w:val="22"/>
        </w:rPr>
        <w:t>Ｊ</w:t>
      </w:r>
      <w:r w:rsidR="001D008F" w:rsidRPr="008C0629">
        <w:rPr>
          <w:rFonts w:asciiTheme="majorEastAsia" w:eastAsiaTheme="majorEastAsia" w:hAnsiTheme="majorEastAsia" w:cs="Meiryo UI" w:hint="eastAsia"/>
          <w:sz w:val="22"/>
        </w:rPr>
        <w:t xml:space="preserve">阿品台東　</w:t>
      </w:r>
      <w:r w:rsidRPr="008C0629">
        <w:rPr>
          <w:rFonts w:asciiTheme="majorEastAsia" w:eastAsiaTheme="majorEastAsia" w:hAnsiTheme="majorEastAsia" w:cs="Meiryo UI" w:hint="eastAsia"/>
          <w:sz w:val="22"/>
        </w:rPr>
        <w:t>Ｋ</w:t>
      </w:r>
      <w:r w:rsidR="001D008F" w:rsidRPr="008C0629">
        <w:rPr>
          <w:rFonts w:asciiTheme="majorEastAsia" w:eastAsiaTheme="majorEastAsia" w:hAnsiTheme="majorEastAsia" w:cs="Meiryo UI" w:hint="eastAsia"/>
          <w:sz w:val="22"/>
        </w:rPr>
        <w:t xml:space="preserve">阿品台西　</w:t>
      </w:r>
      <w:r w:rsidRPr="008C0629">
        <w:rPr>
          <w:rFonts w:asciiTheme="majorEastAsia" w:eastAsiaTheme="majorEastAsia" w:hAnsiTheme="majorEastAsia" w:cs="Meiryo UI" w:hint="eastAsia"/>
          <w:sz w:val="22"/>
        </w:rPr>
        <w:t>Ｌ</w:t>
      </w:r>
      <w:r w:rsidR="005B07B7" w:rsidRPr="008C0629">
        <w:rPr>
          <w:rFonts w:asciiTheme="majorEastAsia" w:eastAsiaTheme="majorEastAsia" w:hAnsiTheme="majorEastAsia" w:cs="Meiryo UI" w:hint="eastAsia"/>
          <w:sz w:val="22"/>
        </w:rPr>
        <w:t>佐伯</w:t>
      </w:r>
      <w:r w:rsidR="005B07B7" w:rsidRPr="008C0629">
        <w:rPr>
          <w:rFonts w:asciiTheme="majorEastAsia" w:eastAsiaTheme="majorEastAsia" w:hAnsiTheme="majorEastAsia" w:cs="Meiryo UI" w:hint="eastAsia"/>
          <w:w w:val="90"/>
          <w:sz w:val="22"/>
        </w:rPr>
        <w:t>（友和・玖島・津田・浅原）</w:t>
      </w:r>
      <w:r w:rsidR="005B07B7" w:rsidRPr="008C0629">
        <w:rPr>
          <w:rFonts w:hint="eastAsia"/>
        </w:rPr>
        <w:t xml:space="preserve">　</w:t>
      </w:r>
      <w:r w:rsidR="005B07B7" w:rsidRPr="008C0629">
        <w:rPr>
          <w:rFonts w:asciiTheme="majorEastAsia" w:eastAsiaTheme="majorEastAsia" w:hAnsiTheme="majorEastAsia" w:cs="Meiryo UI" w:hint="eastAsia"/>
          <w:sz w:val="22"/>
        </w:rPr>
        <w:t>Ｍ吉和　Ｎ大野東　Ｏ大野西　Ｐ宮島　Ｑその他</w:t>
      </w:r>
    </w:p>
    <w:p w14:paraId="07E78413" w14:textId="77777777" w:rsidR="00376956" w:rsidRPr="00376956" w:rsidRDefault="00376956" w:rsidP="005B07B7">
      <w:pPr>
        <w:ind w:rightChars="66" w:right="139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※介助者が付き添われる場合は、介助者氏名をご記入ください。</w:t>
      </w:r>
    </w:p>
    <w:sectPr w:rsidR="00376956" w:rsidRPr="00376956" w:rsidSect="005B07B7">
      <w:pgSz w:w="11906" w:h="16838"/>
      <w:pgMar w:top="567" w:right="1418" w:bottom="56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2D6EB" w14:textId="77777777" w:rsidR="00A305CD" w:rsidRDefault="00A305CD" w:rsidP="00CE2B96">
      <w:r>
        <w:separator/>
      </w:r>
    </w:p>
  </w:endnote>
  <w:endnote w:type="continuationSeparator" w:id="0">
    <w:p w14:paraId="7872BF0F" w14:textId="77777777" w:rsidR="00A305CD" w:rsidRDefault="00A305CD" w:rsidP="00CE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972BC" w14:textId="77777777" w:rsidR="00A305CD" w:rsidRDefault="00A305CD" w:rsidP="00CE2B96">
      <w:r>
        <w:separator/>
      </w:r>
    </w:p>
  </w:footnote>
  <w:footnote w:type="continuationSeparator" w:id="0">
    <w:p w14:paraId="43A71EB5" w14:textId="77777777" w:rsidR="00A305CD" w:rsidRDefault="00A305CD" w:rsidP="00CE2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B7"/>
    <w:rsid w:val="00015C80"/>
    <w:rsid w:val="000673B5"/>
    <w:rsid w:val="00102C77"/>
    <w:rsid w:val="001D008F"/>
    <w:rsid w:val="0021645D"/>
    <w:rsid w:val="00283C22"/>
    <w:rsid w:val="00376956"/>
    <w:rsid w:val="004868FD"/>
    <w:rsid w:val="004E4DE7"/>
    <w:rsid w:val="00504421"/>
    <w:rsid w:val="005B07B7"/>
    <w:rsid w:val="005D18D0"/>
    <w:rsid w:val="005D6903"/>
    <w:rsid w:val="00613125"/>
    <w:rsid w:val="006360E5"/>
    <w:rsid w:val="00637FF5"/>
    <w:rsid w:val="00664F08"/>
    <w:rsid w:val="0067152D"/>
    <w:rsid w:val="006D0CB2"/>
    <w:rsid w:val="00757FDD"/>
    <w:rsid w:val="008433CC"/>
    <w:rsid w:val="008A6FD3"/>
    <w:rsid w:val="008A7963"/>
    <w:rsid w:val="008C0629"/>
    <w:rsid w:val="009123E4"/>
    <w:rsid w:val="0094126F"/>
    <w:rsid w:val="00986E66"/>
    <w:rsid w:val="0099025D"/>
    <w:rsid w:val="009F7DD1"/>
    <w:rsid w:val="00A305CD"/>
    <w:rsid w:val="00B20C12"/>
    <w:rsid w:val="00B344B7"/>
    <w:rsid w:val="00B634AF"/>
    <w:rsid w:val="00B745DB"/>
    <w:rsid w:val="00B950DC"/>
    <w:rsid w:val="00BE4CEC"/>
    <w:rsid w:val="00C11B96"/>
    <w:rsid w:val="00C1586D"/>
    <w:rsid w:val="00C44B13"/>
    <w:rsid w:val="00CE2B96"/>
    <w:rsid w:val="00D86237"/>
    <w:rsid w:val="00DA723B"/>
    <w:rsid w:val="00DC7292"/>
    <w:rsid w:val="00DF6580"/>
    <w:rsid w:val="00E0024C"/>
    <w:rsid w:val="00E15254"/>
    <w:rsid w:val="00E65D2B"/>
    <w:rsid w:val="00F173AB"/>
    <w:rsid w:val="00F30745"/>
    <w:rsid w:val="00F93922"/>
    <w:rsid w:val="00FB6A9A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4FB3F"/>
  <w15:docId w15:val="{E602E3E3-6337-41E0-8FA0-0DDD2FDD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18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B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B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B96"/>
  </w:style>
  <w:style w:type="paragraph" w:styleId="a6">
    <w:name w:val="footer"/>
    <w:basedOn w:val="a"/>
    <w:link w:val="a7"/>
    <w:uiPriority w:val="99"/>
    <w:unhideWhenUsed/>
    <w:rsid w:val="00CE2B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B96"/>
  </w:style>
  <w:style w:type="character" w:styleId="a8">
    <w:name w:val="Hyperlink"/>
    <w:basedOn w:val="a0"/>
    <w:uiPriority w:val="99"/>
    <w:unhideWhenUsed/>
    <w:rsid w:val="0048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0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3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8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1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5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90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74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04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2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4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80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1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12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782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8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kushi-soudancenter@h-kirari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crayon1</cp:lastModifiedBy>
  <cp:revision>5</cp:revision>
  <cp:lastPrinted>2018-06-04T02:00:00Z</cp:lastPrinted>
  <dcterms:created xsi:type="dcterms:W3CDTF">2018-06-04T02:01:00Z</dcterms:created>
  <dcterms:modified xsi:type="dcterms:W3CDTF">2018-06-04T02:13:00Z</dcterms:modified>
</cp:coreProperties>
</file>