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528955</wp:posOffset>
                </wp:positionV>
                <wp:extent cx="6819900" cy="15525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819900" cy="15525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3A6532" w:themeColor="accent4" w:themeShade="C0"/>
                                <w:sz w:val="56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63500" w14:dist="0" w14:dir="0" w14:sx="100000" w14:sy="100000" w14:kx="0" w14:ky="0" w14:algn="ctr">
                                  <w14:schemeClr w14:val="accent4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350" w14:cap="flat" w14:cmpd="sng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4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A6532" w:themeColor="accent4" w:themeShade="C0"/>
                                <w:sz w:val="72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63500" w14:dist="0" w14:dir="0" w14:sx="100000" w14:sy="100000" w14:kx="0" w14:ky="0" w14:algn="ctr">
                                  <w14:schemeClr w14:val="accent4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350" w14:cap="flat" w14:cmpd="sng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「うつ」への基本的理解と支援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3A6532" w:themeColor="accent4" w:themeShade="C0"/>
                                <w:sz w:val="56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63500" w14:dist="0" w14:dir="0" w14:sx="100000" w14:sy="100000" w14:kx="0" w14:ky="0" w14:algn="ctr">
                                  <w14:schemeClr w14:val="accent4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350" w14:cap="flat" w14:cmpd="sng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4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A6532" w:themeColor="accent4" w:themeShade="C0"/>
                                <w:sz w:val="56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63500" w14:dist="0" w14:dir="0" w14:sx="100000" w14:sy="100000" w14:kx="0" w14:ky="0" w14:algn="ctr">
                                  <w14:schemeClr w14:val="accent4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350" w14:cap="flat" w14:cmpd="sng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4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  <w:b w:val="1"/>
                                <w:color w:val="3A6532" w:themeColor="accent4" w:themeShade="C0"/>
                                <w:sz w:val="56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63500" w14:dist="0" w14:dir="0" w14:sx="100000" w14:sy="100000" w14:kx="0" w14:ky="0" w14:algn="ctr">
                                  <w14:schemeClr w14:val="accent4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6350" w14:cap="flat" w14:cmpd="sng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4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1.65pt;mso-position-vertical-relative:text;mso-position-horizontal-relative:text;position:absolute;height:122.25pt;mso-wrap-distance-top:0pt;width:537pt;mso-wrap-distance-left:16pt;margin-left:-16.95pt;z-index:4;" o:spid="_x0000_s102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3A6532" w:themeColor="accent4" w:themeShade="C0"/>
                          <w:sz w:val="56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63500" w14:dist="0" w14:dir="0" w14:sx="100000" w14:sy="100000" w14:kx="0" w14:ky="0" w14:algn="ctr">
                            <w14:schemeClr w14:val="accent4">
                              <w14:alpha w14:val="60000"/>
                              <w14:lumMod w14:val="50000"/>
                            </w14:schemeClr>
                          </w14:shadow>
                          <w14:textOutline w14:w="6350" w14:cap="flat" w14:cmpd="sng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54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A6532" w:themeColor="accent4" w:themeShade="C0"/>
                          <w:sz w:val="72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63500" w14:dist="0" w14:dir="0" w14:sx="100000" w14:sy="100000" w14:kx="0" w14:ky="0" w14:algn="ctr">
                            <w14:schemeClr w14:val="accent4">
                              <w14:alpha w14:val="60000"/>
                              <w14:lumMod w14:val="50000"/>
                            </w14:schemeClr>
                          </w14:shadow>
                          <w14:textOutline w14:w="6350" w14:cap="flat" w14:cmpd="sng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</w14:textFill>
                          <w14:props3d w14:extrusionH="0" w14:contourW="0" w14:prstMaterial="none"/>
                        </w:rPr>
                        <w:t>「うつ」への基本的理解と支援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3A6532" w:themeColor="accent4" w:themeShade="C0"/>
                          <w:sz w:val="56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63500" w14:dist="0" w14:dir="0" w14:sx="100000" w14:sy="100000" w14:kx="0" w14:ky="0" w14:algn="ctr">
                            <w14:schemeClr w14:val="accent4">
                              <w14:alpha w14:val="60000"/>
                              <w14:lumMod w14:val="50000"/>
                            </w14:schemeClr>
                          </w14:shadow>
                          <w14:textOutline w14:w="6350" w14:cap="flat" w14:cmpd="sng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54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A6532" w:themeColor="accent4" w:themeShade="C0"/>
                          <w:sz w:val="56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63500" w14:dist="0" w14:dir="0" w14:sx="100000" w14:sy="100000" w14:kx="0" w14:ky="0" w14:algn="ctr">
                            <w14:schemeClr w14:val="accent4">
                              <w14:alpha w14:val="60000"/>
                              <w14:lumMod w14:val="50000"/>
                            </w14:schemeClr>
                          </w14:shadow>
                          <w14:textOutline w14:w="6350" w14:cap="flat" w14:cmpd="sng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54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  <w14:props3d w14:extrusionH="0" w14:contourW="0" w14:prstMaterial="none"/>
                        </w:rPr>
                        <w:t>　　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  <w:b w:val="1"/>
                          <w:color w:val="3A6532" w:themeColor="accent4" w:themeShade="C0"/>
                          <w:sz w:val="56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63500" w14:dist="0" w14:dir="0" w14:sx="100000" w14:sy="100000" w14:kx="0" w14:ky="0" w14:algn="ctr">
                            <w14:schemeClr w14:val="accent4">
                              <w14:alpha w14:val="60000"/>
                              <w14:lumMod w14:val="50000"/>
                            </w14:schemeClr>
                          </w14:shadow>
                          <w14:textOutline w14:w="6350" w14:cap="flat" w14:cmpd="sng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54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margin">
              <wp:posOffset>-867410</wp:posOffset>
            </wp:positionH>
            <wp:positionV relativeFrom="margin">
              <wp:posOffset>-342900</wp:posOffset>
            </wp:positionV>
            <wp:extent cx="8476615" cy="2424430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>
                      <a:lum bright="10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615" cy="2424430"/>
                    </a:xfrm>
                    <a:prstGeom prst="rect">
                      <a:avLst/>
                    </a:prstGeom>
                    <a:effectLst>
                      <a:reflection blurRad="1206500" endA="300" endPos="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-13970</wp:posOffset>
                </wp:positionV>
                <wp:extent cx="4495800" cy="6858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C19859" w:themeColor="accent6"/>
                                <w:sz w:val="40"/>
                                <w14:glow w14:rad="0">
                                  <w14:srgbClr w14:val="000000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8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2000">
                                        <w14:schemeClr w14:val="accent6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C19859" w:themeColor="accent6"/>
                                <w:sz w:val="48"/>
                                <w14:glow w14:rad="0">
                                  <w14:srgbClr w14:val="000000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8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2000">
                                        <w14:schemeClr w14:val="accent6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  <w:t>令和３年度　精神保健福祉講座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C19859" w:themeColor="accent6"/>
                                <w:sz w:val="56"/>
                                <w14:glow w14:rad="0">
                                  <w14:srgbClr w14:val="000000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8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2000">
                                        <w14:schemeClr w14:val="accent6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C19859" w:themeColor="accent6"/>
                                <w:sz w:val="56"/>
                                <w14:glow w14:rad="0">
                                  <w14:srgbClr w14:val="000000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8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2000">
                                        <w14:schemeClr w14:val="accent6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.1000000000000001pt;mso-position-vertical-relative:text;mso-position-horizontal-relative:text;position:absolute;height:54pt;mso-wrap-distance-top:0pt;width:354pt;mso-wrap-distance-left:16pt;margin-left:1.05pt;z-index:3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C19859" w:themeColor="accent6"/>
                          <w:sz w:val="40"/>
                          <w14:glow w14:rad="0">
                            <w14:srgbClr w14:val="000000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58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52000">
                                  <w14:schemeClr w14:val="accent6">
                                    <w14:satMod w14:val="115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  <w:r>
                        <w:rPr>
                          <w:rFonts w:hint="eastAsia"/>
                          <w:b w:val="1"/>
                          <w:color w:val="C19859" w:themeColor="accent6"/>
                          <w:sz w:val="48"/>
                          <w14:glow w14:rad="0">
                            <w14:srgbClr w14:val="000000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58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52000">
                                  <w14:schemeClr w14:val="accent6">
                                    <w14:satMod w14:val="115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0" w14:prstMaterial="none"/>
                        </w:rPr>
                        <w:t>令和３年度　精神保健福祉講座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C19859" w:themeColor="accent6"/>
                          <w:sz w:val="56"/>
                          <w14:glow w14:rad="0">
                            <w14:srgbClr w14:val="000000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58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52000">
                                  <w14:schemeClr w14:val="accent6">
                                    <w14:satMod w14:val="115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C19859" w:themeColor="accent6"/>
                          <w:sz w:val="56"/>
                          <w14:glow w14:rad="0">
                            <w14:srgbClr w14:val="000000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67500"/>
                                    <w14:satMod w14:val="115000"/>
                                  </w14:schemeClr>
                                </w14:gs>
                                <w14:gs w14:pos="58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52000">
                                  <w14:schemeClr w14:val="accent6">
                                    <w14:satMod w14:val="115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0" w14:prstMaterial="none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  <w:t>長引くコロナ禍により、仕事や収入の減少、余暇活動の制限など、</w:t>
      </w:r>
    </w:p>
    <w:p>
      <w:pPr>
        <w:pStyle w:val="0"/>
        <w:jc w:val="center"/>
        <w:rPr>
          <w:rFonts w:hint="eastAsia"/>
          <w:b w:val="1"/>
          <w:color w:val="B55E06" w:themeColor="accent1" w:themeShade="C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  <w:t>さまざまなストレスを抱えて生活をする中、世界的にうつ状態の人が増加しています。</w:t>
      </w:r>
    </w:p>
    <w:p>
      <w:pPr>
        <w:pStyle w:val="0"/>
        <w:jc w:val="center"/>
        <w:rPr>
          <w:rFonts w:hint="eastAsia"/>
          <w:b w:val="1"/>
          <w:color w:val="B55E06" w:themeColor="accent1" w:themeShade="C0"/>
          <w:sz w:val="24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-92710</wp:posOffset>
            </wp:positionH>
            <wp:positionV relativeFrom="paragraph">
              <wp:posOffset>19050</wp:posOffset>
            </wp:positionV>
            <wp:extent cx="1289050" cy="157162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  <w:t>人との交流が減少し、孤独感も増大していることも大きな原因です。</w:t>
      </w:r>
    </w:p>
    <w:p>
      <w:pPr>
        <w:pStyle w:val="0"/>
        <w:jc w:val="center"/>
        <w:rPr>
          <w:rFonts w:hint="eastAsia"/>
          <w:b w:val="1"/>
          <w:color w:val="B55E06" w:themeColor="accent1" w:themeShade="C0"/>
          <w:sz w:val="24"/>
        </w:rPr>
      </w:pPr>
    </w:p>
    <w:p>
      <w:pPr>
        <w:pStyle w:val="0"/>
        <w:jc w:val="center"/>
        <w:rPr>
          <w:rFonts w:hint="eastAsia"/>
          <w:b w:val="1"/>
          <w:color w:val="B55E06" w:themeColor="accent1" w:themeShade="C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17145</wp:posOffset>
                </wp:positionV>
                <wp:extent cx="1695450" cy="1619250"/>
                <wp:effectExtent l="21590" t="21590" r="29845" b="2222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695450" cy="16192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25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.35pt;mso-position-vertical-relative:text;mso-position-horizontal-relative:text;position:absolute;height:127.5pt;mso-wrap-distance-top:0pt;width:133.5pt;mso-wrap-distance-left:5.65pt;margin-left:374.55pt;z-index:7;" o:spid="_x0000_s1030" o:allowincell="t" o:allowoverlap="t" filled="t" fillcolor="#8dc182 [1943]" stroked="t" strokecolor="#b4d7ac [1303]" strokeweight="3.3464566929133857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  <w:t>誰もがかかる可能性のある「うつ病」について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color w:val="B55E06" w:themeColor="accent1" w:themeShade="C0"/>
          <w:sz w:val="24"/>
        </w:rPr>
        <w:t>改めて学びませんか？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93345</wp:posOffset>
                </wp:positionV>
                <wp:extent cx="1543050" cy="7334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543050" cy="733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0"/>
                                <w:color w:val="274321" w:themeColor="accent4" w:themeShade="80"/>
                                <w:sz w:val="28"/>
                              </w:rPr>
                              <w:t>オンライン開催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35pt;mso-position-vertical-relative:text;mso-position-horizontal-relative:text;position:absolute;height:57.75pt;mso-wrap-distance-top:0pt;width:121.5pt;mso-wrap-distance-left:5.65pt;margin-left:383.55pt;z-index:8;" o:spid="_x0000_s1031" o:allowincell="t" o:allowoverlap="t" filled="f" stroked="f" strokeweight="0.7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i w:val="0"/>
                          <w:color w:val="274321" w:themeColor="accent4" w:themeShade="80"/>
                          <w:sz w:val="28"/>
                        </w:rPr>
                        <w:t>オンライン開催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1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6677025" cy="3067050"/>
                <wp:effectExtent l="635" t="635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77025" cy="306705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flip="none" algn="tl"/>
                        </a:blipFill>
                        <a:ln w="425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.85pt;mso-position-vertical-relative:text;mso-position-horizontal-relative:text;position:absolute;height:241.5pt;mso-wrap-distance-top:0pt;width:525.75pt;mso-wrap-distance-left:5.65pt;margin-left:1.05pt;z-index:-503316471;" o:spid="_x0000_s1032" o:allowincell="t" o:allowoverlap="t" filled="t" fillcolor="#ffffff" stroked="f" strokecolor="#af5c00" strokeweight="3.3464566929133857pt" o:spt="2" arcsize="10923f">
                <v:fill type="tile" r:id="rId7"/>
                <v:stroke linestyle="single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とき　　　令和４年２月１５日（火）</w:t>
      </w:r>
    </w:p>
    <w:p>
      <w:pPr>
        <w:pStyle w:val="0"/>
        <w:ind w:firstLine="3200" w:firstLineChars="100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１４：００～１６：００</w:t>
      </w:r>
    </w:p>
    <w:p>
      <w:pPr>
        <w:pStyle w:val="0"/>
        <w:ind w:leftChars="0" w:firstLine="0" w:firstLineChars="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講師　　　廿日市野村病院　野村陽平先生（医師）</w:t>
      </w:r>
    </w:p>
    <w:p>
      <w:pPr>
        <w:pStyle w:val="0"/>
        <w:ind w:leftChars="0" w:firstLine="0" w:firstLineChars="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5164455</wp:posOffset>
            </wp:positionH>
            <wp:positionV relativeFrom="paragraph">
              <wp:posOffset>85725</wp:posOffset>
            </wp:positionV>
            <wp:extent cx="1675130" cy="1876425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対象　　　うつに関心のある支援者</w:t>
      </w:r>
    </w:p>
    <w:p>
      <w:pPr>
        <w:pStyle w:val="0"/>
        <w:ind w:left="0" w:leftChars="0" w:firstLine="3200" w:firstLineChars="100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（保健医療福祉関係者）</w:t>
      </w:r>
    </w:p>
    <w:p>
      <w:pPr>
        <w:pStyle w:val="0"/>
        <w:ind w:leftChars="0" w:firstLine="0" w:firstLineChars="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</w:p>
    <w:p>
      <w:pPr>
        <w:pStyle w:val="0"/>
        <w:ind w:left="0" w:leftChars="0" w:firstLine="1680" w:firstLineChars="700"/>
        <w:jc w:val="left"/>
        <w:rPr>
          <w:rFonts w:hint="default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※新型コロナウイルスまん延防止対策が延長となったため、</w:t>
      </w:r>
    </w:p>
    <w:p>
      <w:pPr>
        <w:pStyle w:val="0"/>
        <w:ind w:left="0" w:leftChars="0" w:firstLine="1920" w:firstLineChars="800"/>
        <w:jc w:val="left"/>
        <w:rPr>
          <w:rFonts w:hint="default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オンライン開催とさせていただきます。</w:t>
      </w:r>
    </w:p>
    <w:p>
      <w:pPr>
        <w:pStyle w:val="0"/>
        <w:snapToGrid w:val="0"/>
        <w:ind w:leftChars="0" w:firstLineChars="0"/>
        <w:jc w:val="lef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ind w:left="210" w:leftChars="100"/>
        <w:jc w:val="lef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color w:val="B55E06" w:themeColor="accent1" w:themeShade="C0"/>
          <w:sz w:val="28"/>
          <w:bdr w:val="single" w:color="auto" w:sz="4" w:space="0"/>
        </w:rPr>
        <w:t>問合せ・申込み先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廿日市市役所障害福祉課　自立支援グループ（矢野）</w:t>
      </w:r>
    </w:p>
    <w:p>
      <w:pPr>
        <w:pStyle w:val="0"/>
        <w:snapToGrid w:val="0"/>
        <w:ind w:left="210" w:leftChars="100"/>
        <w:jc w:val="left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メール：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shogaifukushi@city.hatsukaichi.lg.jp</w:t>
      </w:r>
    </w:p>
    <w:p>
      <w:pPr>
        <w:pStyle w:val="0"/>
        <w:snapToGrid w:val="0"/>
        <w:ind w:left="0" w:leftChars="0" w:firstLine="2800" w:firstLineChars="1000"/>
        <w:jc w:val="lef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電話：</w:t>
      </w:r>
      <w:r>
        <w:rPr>
          <w:rFonts w:hint="eastAsia" w:ascii="HG丸ｺﾞｼｯｸM-PRO" w:hAnsi="HG丸ｺﾞｼｯｸM-PRO" w:eastAsia="HG丸ｺﾞｼｯｸM-PRO"/>
          <w:sz w:val="28"/>
        </w:rPr>
        <w:t>0829-30-9128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sz w:val="28"/>
        </w:rPr>
        <w:t>FAX</w:t>
      </w:r>
      <w:r>
        <w:rPr>
          <w:rFonts w:hint="eastAsia" w:ascii="HG丸ｺﾞｼｯｸM-PRO" w:hAnsi="HG丸ｺﾞｼｯｸM-PRO" w:eastAsia="HG丸ｺﾞｼｯｸM-PRO"/>
          <w:sz w:val="28"/>
        </w:rPr>
        <w:t>：</w:t>
      </w:r>
      <w:r>
        <w:rPr>
          <w:rFonts w:hint="eastAsia" w:ascii="HG丸ｺﾞｼｯｸM-PRO" w:hAnsi="HG丸ｺﾞｼｯｸM-PRO" w:eastAsia="HG丸ｺﾞｼｯｸM-PRO"/>
          <w:sz w:val="28"/>
        </w:rPr>
        <w:t>0829-31-1999</w:t>
      </w:r>
    </w:p>
    <w:p>
      <w:pPr>
        <w:pStyle w:val="0"/>
        <w:snapToGrid w:val="0"/>
        <w:ind w:left="210" w:leftChars="100"/>
        <w:jc w:val="lef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color w:val="B55E06" w:themeColor="accent1" w:themeShade="C0"/>
          <w:sz w:val="28"/>
          <w:bdr w:val="single" w:color="auto" w:sz="4" w:space="0"/>
        </w:rPr>
        <w:t>申込み締切り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color w:val="781F27" w:themeColor="accent2" w:themeShade="C0"/>
          <w:sz w:val="28"/>
        </w:rPr>
        <w:t>令和４年２月１４日（月曜日）</w:t>
      </w:r>
    </w:p>
    <w:p>
      <w:pPr>
        <w:pStyle w:val="0"/>
        <w:snapToGrid w:val="0"/>
        <w:ind w:left="210" w:leftChars="100"/>
        <w:jc w:val="lef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ind w:left="210" w:leftChars="100"/>
        <w:jc w:val="left"/>
        <w:rPr>
          <w:rFonts w:hint="default" w:ascii="HG丸ｺﾞｼｯｸM-PRO" w:hAnsi="HG丸ｺﾞｼｯｸM-PRO" w:eastAsia="HG丸ｺﾞｼｯｸM-PRO"/>
          <w:sz w:val="28"/>
          <w:u w:val="wave"/>
        </w:rPr>
      </w:pPr>
      <w:r>
        <w:rPr>
          <w:rFonts w:hint="eastAsia" w:ascii="HG丸ｺﾞｼｯｸM-PRO" w:hAnsi="HG丸ｺﾞｼｯｸM-PRO" w:eastAsia="HG丸ｺﾞｼｯｸM-PRO"/>
          <w:b w:val="1"/>
          <w:color w:val="781F27" w:themeColor="accent2" w:themeShade="C0"/>
          <w:sz w:val="28"/>
          <w:u w:val="wave"/>
        </w:rPr>
        <w:t>※お申込みはメールで「①所属（事業所名など）②視聴する人全員の氏名</w:t>
      </w:r>
    </w:p>
    <w:p>
      <w:pPr>
        <w:pStyle w:val="0"/>
        <w:snapToGrid w:val="0"/>
        <w:ind w:left="210" w:leftChars="100" w:firstLine="280" w:firstLineChars="100"/>
        <w:jc w:val="lef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781F27" w:themeColor="accent2" w:themeShade="C0"/>
          <w:sz w:val="28"/>
          <w:u w:val="wave"/>
        </w:rPr>
        <w:t>③連絡先」をお知らせください。</w:t>
      </w:r>
    </w:p>
    <w:p>
      <w:pPr>
        <w:pStyle w:val="0"/>
        <w:snapToGrid w:val="0"/>
        <w:ind w:left="490" w:leftChars="100" w:hanging="280" w:hangingChars="10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　参加者には、アドレス宛に</w:t>
      </w:r>
      <w:r>
        <w:rPr>
          <w:rFonts w:hint="eastAsia" w:ascii="HG丸ｺﾞｼｯｸM-PRO" w:hAnsi="HG丸ｺﾞｼｯｸM-PRO" w:eastAsia="HG丸ｺﾞｼｯｸM-PRO"/>
          <w:sz w:val="28"/>
        </w:rPr>
        <w:t>zoom</w:t>
      </w:r>
      <w:r>
        <w:rPr>
          <w:rFonts w:hint="eastAsia" w:ascii="HG丸ｺﾞｼｯｸM-PRO" w:hAnsi="HG丸ｺﾞｼｯｸM-PRO" w:eastAsia="HG丸ｺﾞｼｯｸM-PRO"/>
          <w:sz w:val="28"/>
        </w:rPr>
        <w:t>招待のためのＩＤ・パスワードと資料を</w:t>
      </w:r>
    </w:p>
    <w:p>
      <w:pPr>
        <w:pStyle w:val="0"/>
        <w:snapToGrid w:val="0"/>
        <w:ind w:left="420" w:leftChars="200" w:firstLine="0" w:firstLineChars="0"/>
        <w:jc w:val="left"/>
        <w:rPr>
          <w:rFonts w:hint="eastAsia" w:ascii="HG丸ｺﾞｼｯｸM-PRO" w:hAnsi="HG丸ｺﾞｼｯｸM-PRO" w:eastAsia="HG丸ｺﾞｼｯｸM-PRO"/>
          <w:b w:val="1"/>
          <w:sz w:val="3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講座開始前日にお送りします。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3"/>
    <w:uiPriority w:val="0"/>
    <w:qFormat/>
    <w:pPr>
      <w:pBdr>
        <w:top w:val="threeDEmboss" w:color="D9EAD5" w:themeColor="accent4" w:themeTint="33" w:sz="12" w:space="6"/>
        <w:left w:val="threeDEmboss" w:color="D9EAD5" w:themeColor="accent4" w:themeTint="33" w:sz="12" w:space="4"/>
        <w:bottom w:val="threeDEmboss" w:color="D9EAD5" w:themeColor="accent4" w:themeTint="33" w:sz="12" w:space="6"/>
        <w:right w:val="threeDEmboss" w:color="D9EAD5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396431" w:themeColor="accent4" w:themeShade="BF"/>
      <w:sz w:val="24"/>
    </w:rPr>
  </w:style>
  <w:style w:type="paragraph" w:styleId="2">
    <w:name w:val="heading 2"/>
    <w:basedOn w:val="1"/>
    <w:next w:val="2"/>
    <w:link w:val="44"/>
    <w:uiPriority w:val="0"/>
    <w:qFormat/>
    <w:pPr>
      <w:pBdr>
        <w:top w:val="threeDEmboss" w:color="D9EAD5" w:themeColor="accent4" w:themeTint="33" w:sz="12" w:space="1"/>
        <w:bottom w:val="threeDEmboss" w:color="D9EAD5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5"/>
    <w:uiPriority w:val="0"/>
    <w:qFormat/>
    <w:pPr>
      <w:pBdr>
        <w:bottom w:val="threeDEmboss" w:color="D9EAD5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396431" w:themeColor="accent4" w:themeShade="BF"/>
      <w:sz w:val="24"/>
    </w:rPr>
  </w:style>
  <w:style w:type="paragraph" w:styleId="4">
    <w:name w:val="heading 4"/>
    <w:basedOn w:val="0"/>
    <w:next w:val="4"/>
    <w:link w:val="46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396431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pBdr>
        <w:top w:val="threeDEmboss" w:color="D9EAD5" w:themeColor="accent4" w:themeTint="33" w:sz="12" w:space="1"/>
        <w:left w:val="threeDEmboss" w:color="D9EAD5" w:themeColor="accent4" w:themeTint="33" w:sz="12" w:space="4"/>
        <w:bottom w:val="threeDEngrave" w:color="D9EAD5" w:themeColor="accent4" w:themeTint="33" w:sz="12" w:space="1"/>
        <w:right w:val="threeDEngrave" w:color="D9EAD5" w:themeColor="accent4" w:themeTint="33" w:sz="12" w:space="4"/>
      </w:pBdr>
      <w:shd w:val="clear" w:color="auto" w:fill="F3F0F6"/>
      <w:ind w:left="1469" w:right="1469"/>
    </w:pPr>
    <w:rPr>
      <w:b w:val="1"/>
      <w:i w:val="1"/>
      <w:color w:val="396431" w:themeColor="accent4" w:themeShade="BF"/>
    </w:rPr>
  </w:style>
  <w:style w:type="paragraph" w:styleId="16">
    <w:name w:val="Subtitle"/>
    <w:basedOn w:val="0"/>
    <w:next w:val="16"/>
    <w:link w:val="17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8DC182" w:themeColor="accent4" w:themeTint="99"/>
      <w:sz w:val="32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ajorEastAsia"/>
      <w:i w:val="1"/>
      <w:color w:val="8DC182" w:themeColor="accent4" w:themeTint="99"/>
      <w:sz w:val="32"/>
    </w:rPr>
  </w:style>
  <w:style w:type="paragraph" w:styleId="18">
    <w:name w:val="caption"/>
    <w:basedOn w:val="0"/>
    <w:next w:val="18"/>
    <w:link w:val="0"/>
    <w:uiPriority w:val="0"/>
    <w:semiHidden/>
    <w:qFormat/>
    <w:rPr>
      <w:rFonts w:eastAsiaTheme="majorEastAsia"/>
      <w:b w:val="1"/>
      <w:i w:val="1"/>
      <w:color w:val="8DC182" w:themeColor="accent4" w:themeTint="99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F07F09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 2"/>
    <w:basedOn w:val="27"/>
    <w:next w:val="31"/>
    <w:link w:val="32"/>
    <w:uiPriority w:val="0"/>
    <w:qFormat/>
    <w:pPr>
      <w:ind w:left="227" w:firstLine="227"/>
    </w:pPr>
  </w:style>
  <w:style w:type="character" w:styleId="32" w:customStyle="1">
    <w:name w:val="本文字下げ 2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i w:val="1"/>
    </w:rPr>
  </w:style>
  <w:style w:type="paragraph" w:styleId="34">
    <w:name w:val="toc 2"/>
    <w:basedOn w:val="0"/>
    <w:next w:val="34"/>
    <w:link w:val="0"/>
    <w:uiPriority w:val="0"/>
    <w:qFormat/>
    <w:pPr>
      <w:ind w:left="100" w:leftChars="100"/>
    </w:pPr>
    <w:rPr>
      <w:i w:val="1"/>
    </w:rPr>
  </w:style>
  <w:style w:type="paragraph" w:styleId="35">
    <w:name w:val="toc 3"/>
    <w:basedOn w:val="0"/>
    <w:next w:val="35"/>
    <w:link w:val="0"/>
    <w:uiPriority w:val="0"/>
    <w:qFormat/>
    <w:pPr>
      <w:ind w:left="200" w:leftChars="200"/>
    </w:pPr>
    <w:rPr>
      <w:i w:val="1"/>
    </w:rPr>
  </w:style>
  <w:style w:type="paragraph" w:styleId="36">
    <w:name w:val="toc 4"/>
    <w:basedOn w:val="0"/>
    <w:next w:val="36"/>
    <w:link w:val="0"/>
    <w:uiPriority w:val="0"/>
    <w:qFormat/>
    <w:pPr>
      <w:ind w:left="300" w:leftChars="300"/>
    </w:pPr>
    <w:rPr>
      <w:i w:val="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paragraph" w:styleId="38">
    <w:name w:val="Signature"/>
    <w:basedOn w:val="0"/>
    <w:next w:val="38"/>
    <w:link w:val="39"/>
    <w:uiPriority w:val="0"/>
    <w:qFormat/>
    <w:pPr>
      <w:jc w:val="right"/>
    </w:pPr>
  </w:style>
  <w:style w:type="character" w:styleId="39" w:customStyle="1">
    <w:name w:val="署名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No Spacing"/>
    <w:next w:val="40"/>
    <w:link w:val="0"/>
    <w:uiPriority w:val="0"/>
    <w:qFormat/>
    <w:rPr>
      <w:kern w:val="0"/>
      <w:sz w:val="22"/>
    </w:rPr>
  </w:style>
  <w:style w:type="paragraph" w:styleId="41">
    <w:name w:val="Title"/>
    <w:basedOn w:val="0"/>
    <w:next w:val="41"/>
    <w:link w:val="4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8DC182" w:themeColor="accent4" w:themeTint="99"/>
      <w:sz w:val="48"/>
    </w:rPr>
  </w:style>
  <w:style w:type="character" w:styleId="42" w:customStyle="1">
    <w:name w:val="表題 (文字)"/>
    <w:basedOn w:val="10"/>
    <w:next w:val="42"/>
    <w:link w:val="41"/>
    <w:uiPriority w:val="0"/>
    <w:rPr>
      <w:rFonts w:asciiTheme="majorHAnsi" w:hAnsiTheme="majorHAnsi" w:eastAsiaTheme="majorEastAsia"/>
      <w:b w:val="1"/>
      <w:i w:val="1"/>
      <w:color w:val="8DC182" w:themeColor="accent4" w:themeTint="99"/>
      <w:sz w:val="48"/>
    </w:rPr>
  </w:style>
  <w:style w:type="character" w:styleId="43" w:customStyle="1">
    <w:name w:val="見出し 1 (文字)"/>
    <w:basedOn w:val="10"/>
    <w:next w:val="43"/>
    <w:link w:val="1"/>
    <w:uiPriority w:val="0"/>
    <w:rPr>
      <w:rFonts w:asciiTheme="majorHAnsi" w:hAnsiTheme="majorHAnsi" w:eastAsiaTheme="majorEastAsia"/>
      <w:b w:val="1"/>
      <w:color w:val="396431" w:themeColor="accent4" w:themeShade="BF"/>
      <w:sz w:val="24"/>
      <w:shd w:val="clear" w:color="auto" w:themeFill="accent4" w:themeFillTint="33" w:themeFillShade="FF"/>
    </w:rPr>
  </w:style>
  <w:style w:type="character" w:styleId="44" w:customStyle="1">
    <w:name w:val="見出し 2 (文字)"/>
    <w:basedOn w:val="10"/>
    <w:next w:val="44"/>
    <w:link w:val="2"/>
    <w:uiPriority w:val="0"/>
    <w:rPr>
      <w:rFonts w:asciiTheme="majorHAnsi" w:hAnsiTheme="majorHAnsi" w:eastAsiaTheme="majorEastAsia"/>
      <w:b w:val="1"/>
      <w:color w:val="396431" w:themeColor="accent4" w:themeShade="BF"/>
      <w:sz w:val="24"/>
      <w:shd w:val="clear" w:color="auto" w:themeFill="accent4" w:themeFillTint="33" w:themeFillShade="FF"/>
    </w:rPr>
  </w:style>
  <w:style w:type="character" w:styleId="45" w:customStyle="1">
    <w:name w:val="見出し 3 (文字)"/>
    <w:basedOn w:val="10"/>
    <w:next w:val="45"/>
    <w:link w:val="3"/>
    <w:uiPriority w:val="0"/>
    <w:rPr>
      <w:rFonts w:asciiTheme="majorHAnsi" w:hAnsiTheme="majorHAnsi" w:eastAsiaTheme="majorEastAsia"/>
      <w:b w:val="1"/>
      <w:color w:val="396431" w:themeColor="accent4" w:themeShade="BF"/>
      <w:sz w:val="24"/>
    </w:rPr>
  </w:style>
  <w:style w:type="character" w:styleId="46" w:customStyle="1">
    <w:name w:val="見出し 4 (文字)"/>
    <w:basedOn w:val="10"/>
    <w:next w:val="46"/>
    <w:link w:val="4"/>
    <w:uiPriority w:val="0"/>
    <w:rPr>
      <w:rFonts w:asciiTheme="minorHAnsi" w:hAnsiTheme="minorHAnsi" w:eastAsiaTheme="majorEastAsia"/>
      <w:b w:val="1"/>
      <w:color w:val="396431" w:themeColor="accent4" w:themeShade="BF"/>
      <w:sz w:val="24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スタイリッシュ">
  <a:themeElements>
    <a:clrScheme name="スタイリッシュ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スタイリッシュ">
      <a:majorFont>
        <a:latin typeface="Verdana"/>
        <a:ea typeface=""/>
        <a:cs typeface=""/>
        <a:font script="Jpan" typeface="メイリオ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メイリオ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スタイリッシュ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/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  <a:tileRect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</TotalTime>
  <Pages>2</Pages>
  <Words>17</Words>
  <Characters>726</Characters>
  <Application>JUST Note</Application>
  <Lines>193</Lines>
  <Paragraphs>45</Paragraphs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Yano Yoshimi</cp:lastModifiedBy>
  <cp:lastPrinted>2022-02-02T11:23:29Z</cp:lastPrinted>
  <dcterms:modified xsi:type="dcterms:W3CDTF">2022-02-08T00:02:46Z</dcterms:modified>
  <cp:revision>1</cp:revision>
</cp:coreProperties>
</file>